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0D21" w:rsidRPr="00B92C1C" w:rsidRDefault="00520D21" w:rsidP="00520D21">
      <w:pPr>
        <w:spacing w:line="0" w:lineRule="atLeast"/>
        <w:jc w:val="center"/>
        <w:rPr>
          <w:rFonts w:ascii="標楷體" w:eastAsia="標楷體" w:hAnsi="標楷體"/>
          <w:b/>
          <w:sz w:val="36"/>
          <w:szCs w:val="36"/>
        </w:rPr>
      </w:pPr>
      <w:bookmarkStart w:id="0" w:name="_GoBack"/>
      <w:bookmarkEnd w:id="0"/>
      <w:r w:rsidRPr="00B92C1C">
        <w:rPr>
          <w:rFonts w:ascii="標楷體" w:eastAsia="標楷體" w:hAnsi="標楷體" w:hint="eastAsia"/>
          <w:b/>
          <w:sz w:val="36"/>
          <w:szCs w:val="36"/>
        </w:rPr>
        <w:t>10</w:t>
      </w:r>
      <w:r>
        <w:rPr>
          <w:rFonts w:ascii="標楷體" w:eastAsia="標楷體" w:hAnsi="標楷體" w:hint="eastAsia"/>
          <w:b/>
          <w:sz w:val="36"/>
          <w:szCs w:val="36"/>
        </w:rPr>
        <w:t>7</w:t>
      </w:r>
      <w:r w:rsidRPr="00B92C1C">
        <w:rPr>
          <w:rFonts w:ascii="標楷體" w:eastAsia="標楷體" w:hAnsi="標楷體" w:hint="eastAsia"/>
          <w:b/>
          <w:sz w:val="36"/>
          <w:szCs w:val="36"/>
        </w:rPr>
        <w:t>年雲林縣</w:t>
      </w:r>
      <w:r>
        <w:rPr>
          <w:rFonts w:ascii="標楷體" w:eastAsia="標楷體" w:hAnsi="標楷體" w:hint="eastAsia"/>
          <w:b/>
          <w:sz w:val="36"/>
          <w:szCs w:val="36"/>
        </w:rPr>
        <w:t>春</w:t>
      </w:r>
      <w:r w:rsidRPr="00B92C1C">
        <w:rPr>
          <w:rFonts w:ascii="標楷體" w:eastAsia="標楷體" w:hAnsi="標楷體" w:hint="eastAsia"/>
          <w:b/>
          <w:sz w:val="36"/>
          <w:szCs w:val="36"/>
        </w:rPr>
        <w:t>季縣長盃拳擊錦標賽</w:t>
      </w:r>
    </w:p>
    <w:p w:rsidR="00520D21" w:rsidRPr="00B92C1C" w:rsidRDefault="00520D21" w:rsidP="00520D21">
      <w:pPr>
        <w:spacing w:line="0" w:lineRule="atLeast"/>
        <w:jc w:val="center"/>
        <w:rPr>
          <w:rFonts w:ascii="標楷體" w:eastAsia="標楷體" w:hAnsi="標楷體"/>
          <w:b/>
          <w:bCs/>
          <w:color w:val="003300"/>
          <w:kern w:val="0"/>
          <w:sz w:val="36"/>
          <w:szCs w:val="36"/>
        </w:rPr>
      </w:pPr>
      <w:r w:rsidRPr="00B92C1C">
        <w:rPr>
          <w:rFonts w:ascii="標楷體" w:eastAsia="標楷體" w:hAnsi="標楷體" w:hint="eastAsia"/>
          <w:b/>
          <w:sz w:val="36"/>
          <w:szCs w:val="36"/>
        </w:rPr>
        <w:t>對打組</w:t>
      </w:r>
      <w:r w:rsidRPr="00B92C1C">
        <w:rPr>
          <w:rFonts w:ascii="標楷體" w:eastAsia="標楷體" w:hAnsi="標楷體" w:hint="eastAsia"/>
          <w:bCs/>
          <w:color w:val="003300"/>
          <w:kern w:val="0"/>
          <w:sz w:val="36"/>
          <w:szCs w:val="36"/>
        </w:rPr>
        <w:t>競賽規程</w:t>
      </w:r>
    </w:p>
    <w:p w:rsidR="00520D21" w:rsidRDefault="00520D21" w:rsidP="00520D21">
      <w:pPr>
        <w:widowControl/>
        <w:snapToGrid w:val="0"/>
        <w:spacing w:line="440" w:lineRule="exact"/>
        <w:ind w:left="20" w:right="-180" w:hanging="200"/>
        <w:rPr>
          <w:rFonts w:ascii="標楷體" w:eastAsia="標楷體" w:hAnsi="標楷體"/>
          <w:b/>
          <w:kern w:val="0"/>
          <w:sz w:val="28"/>
          <w:szCs w:val="28"/>
        </w:rPr>
      </w:pPr>
      <w:r w:rsidRPr="00453CE0">
        <w:rPr>
          <w:rFonts w:ascii="標楷體" w:eastAsia="標楷體" w:hAnsi="標楷體" w:hint="eastAsia"/>
          <w:b/>
          <w:kern w:val="0"/>
          <w:sz w:val="28"/>
          <w:szCs w:val="28"/>
        </w:rPr>
        <w:t>宗旨：為提昇縣內拳擊運動水準，發掘優秀選手並培養優秀青少年選手提早向下紮</w:t>
      </w:r>
    </w:p>
    <w:p w:rsidR="00520D21" w:rsidRPr="00453CE0" w:rsidRDefault="00520D21" w:rsidP="00520D21">
      <w:pPr>
        <w:widowControl/>
        <w:snapToGrid w:val="0"/>
        <w:spacing w:line="440" w:lineRule="exact"/>
        <w:ind w:left="20" w:right="-180" w:hanging="200"/>
        <w:rPr>
          <w:rFonts w:ascii="標楷體" w:eastAsia="標楷體" w:hAnsi="標楷體"/>
          <w:b/>
          <w:color w:val="000000"/>
          <w:kern w:val="0"/>
          <w:sz w:val="28"/>
          <w:szCs w:val="28"/>
        </w:rPr>
      </w:pPr>
      <w:r>
        <w:rPr>
          <w:rFonts w:ascii="標楷體" w:eastAsia="標楷體" w:hAnsi="標楷體" w:hint="eastAsia"/>
          <w:b/>
          <w:kern w:val="0"/>
          <w:sz w:val="28"/>
          <w:szCs w:val="28"/>
        </w:rPr>
        <w:t xml:space="preserve">      </w:t>
      </w:r>
      <w:r w:rsidRPr="00453CE0">
        <w:rPr>
          <w:rFonts w:ascii="標楷體" w:eastAsia="標楷體" w:hAnsi="標楷體" w:hint="eastAsia"/>
          <w:b/>
          <w:kern w:val="0"/>
          <w:sz w:val="28"/>
          <w:szCs w:val="28"/>
        </w:rPr>
        <w:t>根,全面提升拳擊運動技術</w:t>
      </w:r>
      <w:r w:rsidRPr="00453CE0">
        <w:rPr>
          <w:rFonts w:ascii="標楷體" w:eastAsia="標楷體" w:hAnsi="標楷體" w:hint="eastAsia"/>
          <w:b/>
          <w:color w:val="000000"/>
          <w:kern w:val="0"/>
          <w:sz w:val="28"/>
          <w:szCs w:val="28"/>
        </w:rPr>
        <w:t>。</w:t>
      </w:r>
    </w:p>
    <w:p w:rsidR="00520D21" w:rsidRPr="009E75ED" w:rsidRDefault="00520D21" w:rsidP="00520D21">
      <w:pPr>
        <w:pStyle w:val="a3"/>
        <w:numPr>
          <w:ilvl w:val="0"/>
          <w:numId w:val="1"/>
        </w:numPr>
        <w:spacing w:before="180" w:line="0" w:lineRule="atLeast"/>
        <w:ind w:leftChars="0"/>
        <w:rPr>
          <w:rFonts w:ascii="標楷體" w:eastAsia="標楷體" w:hAnsi="標楷體" w:cs="Times New Roman"/>
          <w:b/>
          <w:sz w:val="28"/>
          <w:szCs w:val="28"/>
        </w:rPr>
      </w:pPr>
      <w:r w:rsidRPr="009E75ED">
        <w:rPr>
          <w:rFonts w:ascii="標楷體" w:eastAsia="標楷體" w:hAnsi="標楷體" w:cs="Times New Roman" w:hint="eastAsia"/>
          <w:b/>
          <w:sz w:val="28"/>
          <w:szCs w:val="28"/>
        </w:rPr>
        <w:t>指導單位﹕中華民國拳擊協會</w:t>
      </w:r>
      <w:r>
        <w:rPr>
          <w:rFonts w:ascii="標楷體" w:eastAsia="標楷體" w:hAnsi="標楷體" w:cs="Times New Roman" w:hint="eastAsia"/>
          <w:b/>
          <w:sz w:val="28"/>
          <w:szCs w:val="28"/>
        </w:rPr>
        <w:t>、</w:t>
      </w:r>
      <w:r w:rsidRPr="009E75ED">
        <w:rPr>
          <w:rFonts w:ascii="標楷體" w:eastAsia="標楷體" w:hAnsi="標楷體" w:cs="Times New Roman" w:hint="eastAsia"/>
          <w:b/>
          <w:sz w:val="28"/>
          <w:szCs w:val="28"/>
        </w:rPr>
        <w:t>雲林縣政府。</w:t>
      </w:r>
    </w:p>
    <w:p w:rsidR="00520D21" w:rsidRDefault="00520D21" w:rsidP="00520D21">
      <w:pPr>
        <w:pStyle w:val="a3"/>
        <w:numPr>
          <w:ilvl w:val="0"/>
          <w:numId w:val="1"/>
        </w:numPr>
        <w:spacing w:before="180" w:line="0" w:lineRule="atLeast"/>
        <w:ind w:leftChars="0"/>
        <w:rPr>
          <w:rFonts w:ascii="標楷體" w:eastAsia="標楷體" w:hAnsi="標楷體" w:cs="Times New Roman"/>
          <w:b/>
          <w:sz w:val="28"/>
          <w:szCs w:val="28"/>
        </w:rPr>
      </w:pPr>
      <w:r w:rsidRPr="00CD34BC">
        <w:rPr>
          <w:rFonts w:ascii="標楷體" w:eastAsia="標楷體" w:hAnsi="標楷體" w:cs="Times New Roman" w:hint="eastAsia"/>
          <w:b/>
          <w:sz w:val="28"/>
          <w:szCs w:val="28"/>
        </w:rPr>
        <w:t>主辦單位:雲林縣體育會拳擊委員會。</w:t>
      </w:r>
    </w:p>
    <w:p w:rsidR="00520D21" w:rsidRPr="00EA4EA0" w:rsidRDefault="00520D21" w:rsidP="00520D21">
      <w:pPr>
        <w:pStyle w:val="a3"/>
        <w:numPr>
          <w:ilvl w:val="0"/>
          <w:numId w:val="1"/>
        </w:numPr>
        <w:spacing w:before="180" w:line="0" w:lineRule="atLeast"/>
        <w:ind w:leftChars="0"/>
        <w:rPr>
          <w:rFonts w:ascii="標楷體" w:eastAsia="標楷體" w:hAnsi="標楷體" w:cs="Times New Roman"/>
          <w:b/>
          <w:sz w:val="28"/>
          <w:szCs w:val="28"/>
        </w:rPr>
      </w:pPr>
      <w:r w:rsidRPr="00EA4EA0">
        <w:rPr>
          <w:rFonts w:ascii="標楷體" w:eastAsia="標楷體" w:hAnsi="標楷體" w:cs="Times New Roman" w:hint="eastAsia"/>
          <w:b/>
          <w:sz w:val="28"/>
          <w:szCs w:val="28"/>
        </w:rPr>
        <w:t>協辦單位：廖錦珠議員、雲林縣體育會</w:t>
      </w:r>
    </w:p>
    <w:p w:rsidR="00520D21" w:rsidRPr="002126A9" w:rsidRDefault="00520D21" w:rsidP="00520D21">
      <w:pPr>
        <w:spacing w:before="180" w:line="0" w:lineRule="atLeast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 xml:space="preserve">          </w:t>
      </w:r>
      <w:r w:rsidRPr="009C3754">
        <w:rPr>
          <w:rFonts w:ascii="標楷體" w:eastAsia="標楷體" w:hAnsi="標楷體" w:hint="eastAsia"/>
          <w:b/>
          <w:sz w:val="28"/>
          <w:szCs w:val="28"/>
        </w:rPr>
        <w:t>雲林縣</w:t>
      </w:r>
      <w:r>
        <w:rPr>
          <w:rFonts w:ascii="標楷體" w:eastAsia="標楷體" w:hAnsi="標楷體" w:hint="eastAsia"/>
          <w:b/>
          <w:sz w:val="28"/>
          <w:szCs w:val="28"/>
        </w:rPr>
        <w:t>雲林國中、雲林縣中華綜合拳術協會</w:t>
      </w:r>
      <w:r w:rsidRPr="008460BB">
        <w:rPr>
          <w:rFonts w:ascii="標楷體" w:eastAsia="標楷體" w:hAnsi="標楷體" w:hint="eastAsia"/>
          <w:b/>
          <w:sz w:val="28"/>
          <w:szCs w:val="28"/>
        </w:rPr>
        <w:t>。</w:t>
      </w:r>
    </w:p>
    <w:p w:rsidR="00520D21" w:rsidRPr="00FB7E2D" w:rsidRDefault="00520D21" w:rsidP="00520D21">
      <w:pPr>
        <w:pStyle w:val="a3"/>
        <w:widowControl/>
        <w:numPr>
          <w:ilvl w:val="0"/>
          <w:numId w:val="1"/>
        </w:numPr>
        <w:snapToGrid w:val="0"/>
        <w:spacing w:line="440" w:lineRule="exact"/>
        <w:ind w:leftChars="0" w:right="-180"/>
        <w:jc w:val="both"/>
        <w:rPr>
          <w:rFonts w:ascii="標楷體" w:eastAsia="標楷體" w:hAnsi="標楷體" w:cs="Times New Roman"/>
          <w:color w:val="000000"/>
          <w:kern w:val="0"/>
          <w:sz w:val="28"/>
          <w:szCs w:val="28"/>
        </w:rPr>
      </w:pPr>
      <w:r w:rsidRPr="00FB7E2D">
        <w:rPr>
          <w:rFonts w:ascii="標楷體" w:eastAsia="標楷體" w:hAnsi="標楷體" w:cs="Times New Roman" w:hint="eastAsia"/>
          <w:color w:val="000000"/>
          <w:kern w:val="0"/>
          <w:sz w:val="28"/>
          <w:szCs w:val="28"/>
        </w:rPr>
        <w:t>比賽日期﹕</w:t>
      </w:r>
    </w:p>
    <w:p w:rsidR="00520D21" w:rsidRDefault="00520D21" w:rsidP="00520D21">
      <w:pPr>
        <w:snapToGrid w:val="0"/>
        <w:spacing w:line="440" w:lineRule="atLeast"/>
        <w:jc w:val="both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 xml:space="preserve">   （一）國中小</w:t>
      </w:r>
      <w:r w:rsidRPr="002126A9">
        <w:rPr>
          <w:rFonts w:ascii="標楷體" w:eastAsia="標楷體" w:hAnsi="標楷體" w:hint="eastAsia"/>
          <w:b/>
          <w:sz w:val="28"/>
          <w:szCs w:val="28"/>
        </w:rPr>
        <w:t>10</w:t>
      </w:r>
      <w:r>
        <w:rPr>
          <w:rFonts w:ascii="標楷體" w:eastAsia="標楷體" w:hAnsi="標楷體" w:hint="eastAsia"/>
          <w:b/>
          <w:sz w:val="28"/>
          <w:szCs w:val="28"/>
        </w:rPr>
        <w:t>7</w:t>
      </w:r>
      <w:r w:rsidRPr="002126A9">
        <w:rPr>
          <w:rFonts w:ascii="標楷體" w:eastAsia="標楷體" w:hAnsi="標楷體" w:hint="eastAsia"/>
          <w:b/>
          <w:sz w:val="28"/>
          <w:szCs w:val="28"/>
        </w:rPr>
        <w:t>年</w:t>
      </w:r>
      <w:r w:rsidR="00BC55EE">
        <w:rPr>
          <w:rFonts w:ascii="標楷體" w:eastAsia="標楷體" w:hAnsi="標楷體" w:hint="eastAsia"/>
          <w:b/>
          <w:sz w:val="28"/>
          <w:szCs w:val="28"/>
        </w:rPr>
        <w:t>5</w:t>
      </w:r>
      <w:r w:rsidRPr="002126A9">
        <w:rPr>
          <w:rFonts w:ascii="標楷體" w:eastAsia="標楷體" w:hAnsi="標楷體" w:hint="eastAsia"/>
          <w:b/>
          <w:sz w:val="28"/>
          <w:szCs w:val="28"/>
        </w:rPr>
        <w:t>月</w:t>
      </w:r>
      <w:r w:rsidR="00BC55EE">
        <w:rPr>
          <w:rFonts w:ascii="標楷體" w:eastAsia="標楷體" w:hAnsi="標楷體" w:hint="eastAsia"/>
          <w:b/>
          <w:sz w:val="28"/>
          <w:szCs w:val="28"/>
        </w:rPr>
        <w:t>25</w:t>
      </w:r>
      <w:r w:rsidRPr="002126A9">
        <w:rPr>
          <w:rFonts w:ascii="標楷體" w:eastAsia="標楷體" w:hAnsi="標楷體" w:hint="eastAsia"/>
          <w:b/>
          <w:sz w:val="28"/>
          <w:szCs w:val="28"/>
        </w:rPr>
        <w:t>日</w:t>
      </w:r>
      <w:r>
        <w:rPr>
          <w:rFonts w:ascii="標楷體" w:eastAsia="標楷體" w:hAnsi="標楷體" w:hint="eastAsia"/>
          <w:b/>
          <w:sz w:val="28"/>
          <w:szCs w:val="28"/>
        </w:rPr>
        <w:t xml:space="preserve">星期五。 </w:t>
      </w:r>
    </w:p>
    <w:p w:rsidR="00520D21" w:rsidRDefault="00520D21" w:rsidP="00520D21">
      <w:pPr>
        <w:snapToGrid w:val="0"/>
        <w:spacing w:line="440" w:lineRule="atLeast"/>
        <w:jc w:val="both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 xml:space="preserve">         時間從</w:t>
      </w:r>
      <w:r w:rsidRPr="002126A9">
        <w:rPr>
          <w:rFonts w:ascii="標楷體" w:eastAsia="標楷體" w:hAnsi="標楷體" w:hint="eastAsia"/>
          <w:b/>
          <w:sz w:val="28"/>
          <w:szCs w:val="28"/>
        </w:rPr>
        <w:t>早上08：30起至下午</w:t>
      </w:r>
      <w:r>
        <w:rPr>
          <w:rFonts w:ascii="標楷體" w:eastAsia="標楷體" w:hAnsi="標楷體" w:hint="eastAsia"/>
          <w:b/>
          <w:sz w:val="28"/>
          <w:szCs w:val="28"/>
        </w:rPr>
        <w:t>16：30</w:t>
      </w:r>
      <w:r w:rsidRPr="002126A9">
        <w:rPr>
          <w:rFonts w:ascii="標楷體" w:eastAsia="標楷體" w:hAnsi="標楷體" w:hint="eastAsia"/>
          <w:b/>
          <w:sz w:val="28"/>
          <w:szCs w:val="28"/>
        </w:rPr>
        <w:t>。</w:t>
      </w:r>
    </w:p>
    <w:p w:rsidR="00520D21" w:rsidRPr="00453CE0" w:rsidRDefault="00520D21" w:rsidP="00520D21">
      <w:pPr>
        <w:snapToGrid w:val="0"/>
        <w:spacing w:line="440" w:lineRule="atLeast"/>
        <w:jc w:val="both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 xml:space="preserve">   （二）國高中</w:t>
      </w:r>
      <w:r w:rsidRPr="00453CE0">
        <w:rPr>
          <w:rFonts w:ascii="標楷體" w:eastAsia="標楷體" w:hAnsi="標楷體" w:hint="eastAsia"/>
          <w:b/>
          <w:sz w:val="28"/>
          <w:szCs w:val="28"/>
        </w:rPr>
        <w:t>社會組</w:t>
      </w:r>
      <w:r>
        <w:rPr>
          <w:rFonts w:ascii="標楷體" w:eastAsia="標楷體" w:hAnsi="標楷體" w:hint="eastAsia"/>
          <w:b/>
          <w:sz w:val="28"/>
          <w:szCs w:val="28"/>
        </w:rPr>
        <w:t>對打</w:t>
      </w:r>
      <w:r w:rsidRPr="00453CE0">
        <w:rPr>
          <w:rFonts w:ascii="標楷體" w:eastAsia="標楷體" w:hAnsi="標楷體" w:hint="eastAsia"/>
          <w:b/>
          <w:sz w:val="28"/>
          <w:szCs w:val="28"/>
        </w:rPr>
        <w:t>10</w:t>
      </w:r>
      <w:r>
        <w:rPr>
          <w:rFonts w:ascii="標楷體" w:eastAsia="標楷體" w:hAnsi="標楷體" w:hint="eastAsia"/>
          <w:b/>
          <w:sz w:val="28"/>
          <w:szCs w:val="28"/>
        </w:rPr>
        <w:t>7</w:t>
      </w:r>
      <w:r w:rsidRPr="00453CE0">
        <w:rPr>
          <w:rFonts w:ascii="標楷體" w:eastAsia="標楷體" w:hAnsi="標楷體" w:hint="eastAsia"/>
          <w:b/>
          <w:sz w:val="28"/>
          <w:szCs w:val="28"/>
        </w:rPr>
        <w:t>年</w:t>
      </w:r>
      <w:r>
        <w:rPr>
          <w:rFonts w:ascii="標楷體" w:eastAsia="標楷體" w:hAnsi="標楷體" w:hint="eastAsia"/>
          <w:b/>
          <w:sz w:val="28"/>
          <w:szCs w:val="28"/>
        </w:rPr>
        <w:t>5</w:t>
      </w:r>
      <w:r w:rsidRPr="00453CE0">
        <w:rPr>
          <w:rFonts w:ascii="標楷體" w:eastAsia="標楷體" w:hAnsi="標楷體" w:hint="eastAsia"/>
          <w:b/>
          <w:sz w:val="28"/>
          <w:szCs w:val="28"/>
        </w:rPr>
        <w:t>月</w:t>
      </w:r>
      <w:r w:rsidR="00BC55EE">
        <w:rPr>
          <w:rFonts w:ascii="標楷體" w:eastAsia="標楷體" w:hAnsi="標楷體" w:hint="eastAsia"/>
          <w:b/>
          <w:sz w:val="28"/>
          <w:szCs w:val="28"/>
        </w:rPr>
        <w:t>26</w:t>
      </w:r>
      <w:r w:rsidRPr="00453CE0">
        <w:rPr>
          <w:rFonts w:ascii="標楷體" w:eastAsia="標楷體" w:hAnsi="標楷體" w:hint="eastAsia"/>
          <w:b/>
          <w:sz w:val="28"/>
          <w:szCs w:val="28"/>
        </w:rPr>
        <w:t>日星期六</w:t>
      </w:r>
      <w:r>
        <w:rPr>
          <w:rFonts w:ascii="標楷體" w:eastAsia="標楷體" w:hAnsi="標楷體" w:hint="eastAsia"/>
          <w:b/>
          <w:sz w:val="28"/>
          <w:szCs w:val="28"/>
        </w:rPr>
        <w:t>。</w:t>
      </w:r>
    </w:p>
    <w:p w:rsidR="00520D21" w:rsidRDefault="00520D21" w:rsidP="00520D21">
      <w:pPr>
        <w:snapToGrid w:val="0"/>
        <w:spacing w:line="440" w:lineRule="atLeast"/>
        <w:jc w:val="both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 xml:space="preserve">        </w:t>
      </w:r>
      <w:r w:rsidRPr="000E1736">
        <w:rPr>
          <w:rFonts w:ascii="標楷體" w:eastAsia="標楷體" w:hAnsi="標楷體" w:hint="eastAsia"/>
          <w:b/>
          <w:sz w:val="28"/>
          <w:szCs w:val="28"/>
        </w:rPr>
        <w:t>時間從早上08：30起至下午</w:t>
      </w:r>
      <w:r>
        <w:rPr>
          <w:rFonts w:ascii="標楷體" w:eastAsia="標楷體" w:hAnsi="標楷體" w:hint="eastAsia"/>
          <w:b/>
          <w:sz w:val="28"/>
          <w:szCs w:val="28"/>
        </w:rPr>
        <w:t>16：30</w:t>
      </w:r>
      <w:r w:rsidRPr="000E1736">
        <w:rPr>
          <w:rFonts w:ascii="標楷體" w:eastAsia="標楷體" w:hAnsi="標楷體" w:hint="eastAsia"/>
          <w:b/>
          <w:sz w:val="28"/>
          <w:szCs w:val="28"/>
        </w:rPr>
        <w:t>。</w:t>
      </w:r>
    </w:p>
    <w:p w:rsidR="00520D21" w:rsidRDefault="00520D21" w:rsidP="00520D21">
      <w:pPr>
        <w:snapToGrid w:val="0"/>
        <w:spacing w:line="440" w:lineRule="atLeast"/>
        <w:jc w:val="both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五、</w:t>
      </w:r>
      <w:r w:rsidRPr="00E932B1">
        <w:rPr>
          <w:rFonts w:ascii="標楷體" w:eastAsia="標楷體" w:hAnsi="標楷體" w:hint="eastAsia"/>
          <w:b/>
          <w:sz w:val="28"/>
          <w:szCs w:val="28"/>
        </w:rPr>
        <w:t>比賽地點：</w:t>
      </w:r>
      <w:r>
        <w:rPr>
          <w:rFonts w:ascii="標楷體" w:eastAsia="標楷體" w:hAnsi="標楷體" w:hint="eastAsia"/>
          <w:b/>
          <w:sz w:val="28"/>
          <w:szCs w:val="28"/>
        </w:rPr>
        <w:t>雲林縣立體育館4號地下室-精武門拳舘</w:t>
      </w:r>
    </w:p>
    <w:p w:rsidR="00520D21" w:rsidRPr="007B44EC" w:rsidRDefault="00520D21" w:rsidP="00520D21">
      <w:pPr>
        <w:spacing w:before="180" w:line="0" w:lineRule="atLeast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 xml:space="preserve">               地址：雲林縣斗六市大學路600號-4號地下室</w:t>
      </w:r>
    </w:p>
    <w:p w:rsidR="00520D21" w:rsidRPr="00EC5987" w:rsidRDefault="00520D21" w:rsidP="00520D21">
      <w:pPr>
        <w:widowControl/>
        <w:snapToGrid w:val="0"/>
        <w:spacing w:line="440" w:lineRule="exact"/>
        <w:ind w:right="-180"/>
        <w:rPr>
          <w:rFonts w:ascii="標楷體" w:eastAsia="標楷體" w:hAnsi="標楷體"/>
          <w:color w:val="000000"/>
          <w:kern w:val="0"/>
          <w:sz w:val="28"/>
          <w:szCs w:val="28"/>
        </w:rPr>
      </w:pPr>
      <w:r>
        <w:rPr>
          <w:rFonts w:ascii="標楷體" w:eastAsia="標楷體" w:hAnsi="標楷體" w:hint="eastAsia"/>
          <w:color w:val="000000"/>
          <w:kern w:val="0"/>
          <w:sz w:val="28"/>
          <w:szCs w:val="28"/>
        </w:rPr>
        <w:t>六、</w:t>
      </w:r>
      <w:r w:rsidRPr="00EC5987">
        <w:rPr>
          <w:rFonts w:ascii="標楷體" w:eastAsia="標楷體" w:hAnsi="標楷體" w:hint="eastAsia"/>
          <w:color w:val="000000"/>
          <w:kern w:val="0"/>
          <w:sz w:val="28"/>
          <w:szCs w:val="28"/>
        </w:rPr>
        <w:t>參加資格：</w:t>
      </w:r>
    </w:p>
    <w:p w:rsidR="00520D21" w:rsidRDefault="00520D21" w:rsidP="00520D21">
      <w:pPr>
        <w:widowControl/>
        <w:numPr>
          <w:ilvl w:val="1"/>
          <w:numId w:val="1"/>
        </w:numPr>
        <w:snapToGrid w:val="0"/>
        <w:spacing w:line="440" w:lineRule="exact"/>
        <w:ind w:right="-180"/>
        <w:rPr>
          <w:rFonts w:ascii="標楷體" w:eastAsia="標楷體" w:hAnsi="標楷體"/>
          <w:color w:val="000000"/>
          <w:kern w:val="0"/>
          <w:sz w:val="28"/>
          <w:szCs w:val="28"/>
        </w:rPr>
      </w:pPr>
      <w:r>
        <w:rPr>
          <w:rFonts w:ascii="標楷體" w:eastAsia="標楷體" w:hAnsi="標楷體" w:hint="eastAsia"/>
          <w:color w:val="000000"/>
          <w:kern w:val="0"/>
          <w:sz w:val="28"/>
          <w:szCs w:val="28"/>
        </w:rPr>
        <w:t>有氧拳擊國小本校外邀請臨近縣市共襄盛舉</w:t>
      </w:r>
      <w:r w:rsidRPr="00EC5987">
        <w:rPr>
          <w:rFonts w:ascii="標楷體" w:eastAsia="標楷體" w:hAnsi="標楷體" w:hint="eastAsia"/>
          <w:color w:val="000000"/>
          <w:kern w:val="0"/>
          <w:sz w:val="28"/>
          <w:szCs w:val="28"/>
        </w:rPr>
        <w:t>。</w:t>
      </w:r>
    </w:p>
    <w:p w:rsidR="00520D21" w:rsidRDefault="00520D21" w:rsidP="00520D21">
      <w:pPr>
        <w:widowControl/>
        <w:numPr>
          <w:ilvl w:val="1"/>
          <w:numId w:val="1"/>
        </w:numPr>
        <w:snapToGrid w:val="0"/>
        <w:spacing w:line="440" w:lineRule="exact"/>
        <w:ind w:right="-180"/>
        <w:rPr>
          <w:rFonts w:ascii="標楷體" w:eastAsia="標楷體" w:hAnsi="標楷體"/>
          <w:color w:val="000000"/>
          <w:kern w:val="0"/>
          <w:sz w:val="28"/>
          <w:szCs w:val="28"/>
        </w:rPr>
      </w:pPr>
      <w:r>
        <w:rPr>
          <w:rFonts w:ascii="標楷體" w:eastAsia="標楷體" w:hAnsi="標楷體" w:hint="eastAsia"/>
          <w:color w:val="000000"/>
          <w:kern w:val="0"/>
          <w:sz w:val="28"/>
          <w:szCs w:val="28"/>
        </w:rPr>
        <w:t>國中以上對打組限本縣學校。</w:t>
      </w:r>
    </w:p>
    <w:p w:rsidR="00520D21" w:rsidRDefault="00520D21" w:rsidP="00520D21">
      <w:pPr>
        <w:widowControl/>
        <w:numPr>
          <w:ilvl w:val="1"/>
          <w:numId w:val="1"/>
        </w:numPr>
        <w:snapToGrid w:val="0"/>
        <w:spacing w:line="440" w:lineRule="exact"/>
        <w:ind w:right="-180"/>
        <w:rPr>
          <w:rFonts w:ascii="標楷體" w:eastAsia="標楷體" w:hAnsi="標楷體"/>
          <w:color w:val="000000"/>
          <w:kern w:val="0"/>
          <w:sz w:val="28"/>
          <w:szCs w:val="28"/>
        </w:rPr>
      </w:pPr>
      <w:r w:rsidRPr="00EC5987">
        <w:rPr>
          <w:rFonts w:ascii="標楷體" w:eastAsia="標楷體" w:hAnsi="標楷體" w:hint="eastAsia"/>
          <w:color w:val="000000"/>
          <w:kern w:val="0"/>
          <w:sz w:val="28"/>
          <w:szCs w:val="28"/>
        </w:rPr>
        <w:t>女子組需於體檢過磅時，提出未懷孕證明。</w:t>
      </w:r>
    </w:p>
    <w:p w:rsidR="00520D21" w:rsidRDefault="00520D21" w:rsidP="00520D21">
      <w:pPr>
        <w:widowControl/>
        <w:numPr>
          <w:ilvl w:val="1"/>
          <w:numId w:val="1"/>
        </w:numPr>
        <w:snapToGrid w:val="0"/>
        <w:spacing w:line="440" w:lineRule="exact"/>
        <w:ind w:right="-180"/>
        <w:rPr>
          <w:rFonts w:ascii="標楷體" w:eastAsia="標楷體" w:hAnsi="標楷體"/>
          <w:color w:val="000000"/>
          <w:kern w:val="0"/>
          <w:sz w:val="28"/>
          <w:szCs w:val="28"/>
        </w:rPr>
      </w:pPr>
      <w:r>
        <w:rPr>
          <w:rFonts w:ascii="標楷體" w:eastAsia="標楷體" w:hAnsi="標楷體" w:hint="eastAsia"/>
          <w:color w:val="000000"/>
          <w:kern w:val="0"/>
          <w:sz w:val="28"/>
          <w:szCs w:val="28"/>
        </w:rPr>
        <w:t>對打組比賽需填寫個人切結書始可比賽。</w:t>
      </w:r>
    </w:p>
    <w:p w:rsidR="00520D21" w:rsidRDefault="00520D21" w:rsidP="00520D21">
      <w:pPr>
        <w:widowControl/>
        <w:snapToGrid w:val="0"/>
        <w:spacing w:line="440" w:lineRule="exact"/>
        <w:ind w:right="-180"/>
        <w:rPr>
          <w:rFonts w:ascii="標楷體" w:eastAsia="標楷體" w:hAnsi="標楷體"/>
          <w:color w:val="000000"/>
          <w:kern w:val="0"/>
          <w:sz w:val="28"/>
          <w:szCs w:val="28"/>
        </w:rPr>
      </w:pPr>
      <w:r w:rsidRPr="00520D21">
        <w:rPr>
          <w:rFonts w:ascii="標楷體" w:eastAsia="標楷體" w:hAnsi="標楷體" w:hint="eastAsia"/>
          <w:color w:val="000000"/>
          <w:kern w:val="0"/>
          <w:sz w:val="28"/>
          <w:szCs w:val="28"/>
        </w:rPr>
        <w:t>七、對打比賽組別：國中男生組、國中女生組；高中男生組高中女生組；社會男</w:t>
      </w:r>
    </w:p>
    <w:p w:rsidR="00520D21" w:rsidRPr="00520D21" w:rsidRDefault="00520D21" w:rsidP="00520D21">
      <w:pPr>
        <w:widowControl/>
        <w:snapToGrid w:val="0"/>
        <w:spacing w:line="440" w:lineRule="exact"/>
        <w:ind w:right="-180"/>
        <w:rPr>
          <w:rFonts w:ascii="標楷體" w:eastAsia="標楷體" w:hAnsi="標楷體"/>
          <w:color w:val="000000"/>
          <w:kern w:val="0"/>
          <w:sz w:val="28"/>
          <w:szCs w:val="28"/>
        </w:rPr>
      </w:pPr>
      <w:r>
        <w:rPr>
          <w:rFonts w:ascii="標楷體" w:eastAsia="標楷體" w:hAnsi="標楷體" w:hint="eastAsia"/>
          <w:color w:val="000000"/>
          <w:kern w:val="0"/>
          <w:sz w:val="28"/>
          <w:szCs w:val="28"/>
        </w:rPr>
        <w:t xml:space="preserve">    </w:t>
      </w:r>
      <w:r w:rsidRPr="00520D21">
        <w:rPr>
          <w:rFonts w:ascii="標楷體" w:eastAsia="標楷體" w:hAnsi="標楷體" w:hint="eastAsia"/>
          <w:color w:val="000000"/>
          <w:kern w:val="0"/>
          <w:sz w:val="28"/>
          <w:szCs w:val="28"/>
        </w:rPr>
        <w:t>子組、社會女生組。</w:t>
      </w:r>
    </w:p>
    <w:p w:rsidR="00520D21" w:rsidRPr="00520D21" w:rsidRDefault="00520D21" w:rsidP="00520D21">
      <w:pPr>
        <w:pStyle w:val="a3"/>
        <w:widowControl/>
        <w:numPr>
          <w:ilvl w:val="0"/>
          <w:numId w:val="4"/>
        </w:numPr>
        <w:snapToGrid w:val="0"/>
        <w:spacing w:line="440" w:lineRule="exact"/>
        <w:ind w:leftChars="0" w:right="-180"/>
        <w:rPr>
          <w:rFonts w:ascii="標楷體" w:eastAsia="標楷體" w:hAnsi="標楷體"/>
          <w:color w:val="000000"/>
          <w:kern w:val="0"/>
          <w:sz w:val="28"/>
          <w:szCs w:val="28"/>
        </w:rPr>
      </w:pPr>
      <w:r w:rsidRPr="00520D21">
        <w:rPr>
          <w:rFonts w:ascii="標楷體" w:eastAsia="標楷體" w:hAnsi="標楷體" w:hint="eastAsia"/>
          <w:color w:val="000000"/>
          <w:kern w:val="0"/>
          <w:sz w:val="28"/>
          <w:szCs w:val="28"/>
        </w:rPr>
        <w:t>國中高中社會組各量級體位及使用拳套重量如下：</w:t>
      </w:r>
    </w:p>
    <w:p w:rsidR="00520D21" w:rsidRPr="00520D21" w:rsidRDefault="00520D21" w:rsidP="00520D21">
      <w:pPr>
        <w:widowControl/>
        <w:snapToGrid w:val="0"/>
        <w:spacing w:line="440" w:lineRule="exact"/>
        <w:ind w:right="-180"/>
        <w:rPr>
          <w:rFonts w:ascii="標楷體" w:eastAsia="標楷體" w:hAnsi="標楷體"/>
          <w:color w:val="000000"/>
          <w:kern w:val="0"/>
          <w:sz w:val="28"/>
          <w:szCs w:val="28"/>
        </w:rPr>
      </w:pPr>
      <w:r w:rsidRPr="00520D21">
        <w:rPr>
          <w:rFonts w:ascii="標楷體" w:eastAsia="標楷體" w:hAnsi="標楷體" w:cs="DFKaiShu-SB-Estd-BF" w:hint="eastAsia"/>
          <w:kern w:val="0"/>
          <w:sz w:val="28"/>
          <w:szCs w:val="28"/>
        </w:rPr>
        <w:t>九、競賽項目：</w:t>
      </w:r>
    </w:p>
    <w:p w:rsidR="00520D21" w:rsidRPr="0047712A" w:rsidRDefault="00520D21" w:rsidP="00520D21">
      <w:pPr>
        <w:widowControl/>
        <w:snapToGrid w:val="0"/>
        <w:spacing w:line="440" w:lineRule="exact"/>
        <w:ind w:left="540" w:right="-180"/>
        <w:rPr>
          <w:rFonts w:ascii="標楷體" w:eastAsia="標楷體" w:hAnsi="標楷體"/>
          <w:color w:val="000000"/>
          <w:kern w:val="0"/>
          <w:sz w:val="28"/>
          <w:szCs w:val="28"/>
        </w:rPr>
      </w:pPr>
      <w:r w:rsidRPr="0047712A">
        <w:rPr>
          <w:rFonts w:ascii="新細明體" w:hAnsi="新細明體" w:cs="DFKaiShu-SB-Estd-BF" w:hint="eastAsia"/>
          <w:kern w:val="0"/>
          <w:sz w:val="28"/>
          <w:szCs w:val="28"/>
        </w:rPr>
        <w:t>（一）</w:t>
      </w:r>
      <w:r w:rsidRPr="0047712A">
        <w:rPr>
          <w:rFonts w:asciiTheme="minorEastAsia" w:eastAsiaTheme="minorEastAsia" w:hAnsiTheme="minorEastAsia" w:cs="DFKaiShu-SB-Estd-BF" w:hint="eastAsia"/>
          <w:kern w:val="0"/>
          <w:sz w:val="28"/>
          <w:szCs w:val="28"/>
        </w:rPr>
        <w:t>社會組男女各十組</w:t>
      </w:r>
    </w:p>
    <w:tbl>
      <w:tblPr>
        <w:tblW w:w="9498" w:type="dxa"/>
        <w:tblInd w:w="59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20"/>
        <w:gridCol w:w="4678"/>
      </w:tblGrid>
      <w:tr w:rsidR="00520D21" w:rsidRPr="00FA5ABF" w:rsidTr="00F10687">
        <w:trPr>
          <w:cantSplit/>
          <w:trHeight w:val="637"/>
        </w:trPr>
        <w:tc>
          <w:tcPr>
            <w:tcW w:w="4820" w:type="dxa"/>
            <w:vAlign w:val="center"/>
          </w:tcPr>
          <w:p w:rsidR="00520D21" w:rsidRPr="00FA5ABF" w:rsidRDefault="00520D21" w:rsidP="00F10687">
            <w:pPr>
              <w:widowControl/>
              <w:jc w:val="center"/>
              <w:rPr>
                <w:rFonts w:ascii="華康古印體" w:eastAsia="華康古印體"/>
                <w:sz w:val="20"/>
                <w:szCs w:val="20"/>
              </w:rPr>
            </w:pPr>
            <w:r>
              <w:rPr>
                <w:rFonts w:ascii="華康古印體" w:eastAsia="華康古印體" w:hint="eastAsia"/>
                <w:sz w:val="20"/>
                <w:szCs w:val="20"/>
              </w:rPr>
              <w:t>第一量級</w:t>
            </w:r>
            <w:r w:rsidRPr="00FA5ABF">
              <w:rPr>
                <w:rFonts w:ascii="華康古印體" w:eastAsia="華康古印體" w:hint="eastAsia"/>
                <w:sz w:val="20"/>
                <w:szCs w:val="20"/>
              </w:rPr>
              <w:t>45.01-48㎏</w:t>
            </w:r>
          </w:p>
        </w:tc>
        <w:tc>
          <w:tcPr>
            <w:tcW w:w="4678" w:type="dxa"/>
            <w:vAlign w:val="center"/>
          </w:tcPr>
          <w:p w:rsidR="00520D21" w:rsidRPr="00FA5ABF" w:rsidRDefault="00520D21" w:rsidP="00F10687">
            <w:pPr>
              <w:widowControl/>
              <w:jc w:val="center"/>
              <w:rPr>
                <w:rFonts w:ascii="華康古印體" w:eastAsia="華康古印體"/>
                <w:sz w:val="20"/>
                <w:szCs w:val="20"/>
              </w:rPr>
            </w:pPr>
            <w:r>
              <w:rPr>
                <w:rFonts w:ascii="華康古印體" w:eastAsia="華康古印體" w:hint="eastAsia"/>
                <w:sz w:val="20"/>
                <w:szCs w:val="20"/>
              </w:rPr>
              <w:t>第六量級</w:t>
            </w:r>
            <w:r w:rsidRPr="00FA5ABF">
              <w:rPr>
                <w:rFonts w:ascii="華康古印體" w:eastAsia="華康古印體" w:hint="eastAsia"/>
                <w:sz w:val="20"/>
                <w:szCs w:val="20"/>
              </w:rPr>
              <w:t>60.01-64㎏</w:t>
            </w:r>
          </w:p>
        </w:tc>
      </w:tr>
      <w:tr w:rsidR="00520D21" w:rsidRPr="00FA5ABF" w:rsidTr="00F10687">
        <w:trPr>
          <w:cantSplit/>
          <w:trHeight w:val="637"/>
        </w:trPr>
        <w:tc>
          <w:tcPr>
            <w:tcW w:w="4820" w:type="dxa"/>
            <w:vAlign w:val="center"/>
          </w:tcPr>
          <w:p w:rsidR="00520D21" w:rsidRPr="00FA5ABF" w:rsidRDefault="00520D21" w:rsidP="00F10687">
            <w:pPr>
              <w:widowControl/>
              <w:jc w:val="center"/>
              <w:rPr>
                <w:rFonts w:ascii="華康古印體" w:eastAsia="華康古印體"/>
                <w:sz w:val="20"/>
                <w:szCs w:val="20"/>
              </w:rPr>
            </w:pPr>
            <w:r>
              <w:rPr>
                <w:rFonts w:ascii="華康古印體" w:eastAsia="華康古印體" w:hint="eastAsia"/>
                <w:sz w:val="20"/>
                <w:szCs w:val="20"/>
              </w:rPr>
              <w:t>第二量級</w:t>
            </w:r>
            <w:r w:rsidRPr="00FA5ABF">
              <w:rPr>
                <w:rFonts w:ascii="華康古印體" w:eastAsia="華康古印體" w:hint="eastAsia"/>
                <w:sz w:val="20"/>
                <w:szCs w:val="20"/>
              </w:rPr>
              <w:t>48.01-51㎏</w:t>
            </w:r>
          </w:p>
        </w:tc>
        <w:tc>
          <w:tcPr>
            <w:tcW w:w="4678" w:type="dxa"/>
            <w:vAlign w:val="center"/>
          </w:tcPr>
          <w:p w:rsidR="00520D21" w:rsidRPr="00FA5ABF" w:rsidRDefault="00520D21" w:rsidP="00F10687">
            <w:pPr>
              <w:widowControl/>
              <w:jc w:val="center"/>
              <w:rPr>
                <w:rFonts w:ascii="華康古印體" w:eastAsia="華康古印體"/>
                <w:sz w:val="20"/>
                <w:szCs w:val="20"/>
              </w:rPr>
            </w:pPr>
            <w:r>
              <w:rPr>
                <w:rFonts w:ascii="華康古印體" w:eastAsia="華康古印體" w:hint="eastAsia"/>
                <w:sz w:val="20"/>
                <w:szCs w:val="20"/>
              </w:rPr>
              <w:t>第七量級</w:t>
            </w:r>
            <w:r w:rsidRPr="00FA5ABF">
              <w:rPr>
                <w:rFonts w:ascii="華康古印體" w:eastAsia="華康古印體" w:hint="eastAsia"/>
                <w:sz w:val="20"/>
                <w:szCs w:val="20"/>
              </w:rPr>
              <w:t>64.01-69㎏</w:t>
            </w:r>
          </w:p>
        </w:tc>
      </w:tr>
      <w:tr w:rsidR="00520D21" w:rsidRPr="00FA5ABF" w:rsidTr="00F10687">
        <w:trPr>
          <w:cantSplit/>
          <w:trHeight w:val="637"/>
        </w:trPr>
        <w:tc>
          <w:tcPr>
            <w:tcW w:w="4820" w:type="dxa"/>
            <w:vAlign w:val="center"/>
          </w:tcPr>
          <w:p w:rsidR="00520D21" w:rsidRPr="00FA5ABF" w:rsidRDefault="00520D21" w:rsidP="00F10687">
            <w:pPr>
              <w:widowControl/>
              <w:jc w:val="center"/>
              <w:rPr>
                <w:rFonts w:ascii="華康古印體" w:eastAsia="華康古印體"/>
                <w:sz w:val="20"/>
                <w:szCs w:val="20"/>
              </w:rPr>
            </w:pPr>
            <w:r>
              <w:rPr>
                <w:rFonts w:ascii="華康古印體" w:eastAsia="華康古印體" w:hint="eastAsia"/>
                <w:sz w:val="20"/>
                <w:szCs w:val="20"/>
              </w:rPr>
              <w:t>第三量級</w:t>
            </w:r>
            <w:r w:rsidRPr="00FA5ABF">
              <w:rPr>
                <w:rFonts w:ascii="華康古印體" w:eastAsia="華康古印體" w:hint="eastAsia"/>
                <w:sz w:val="20"/>
                <w:szCs w:val="20"/>
              </w:rPr>
              <w:t>51.01-54㎏</w:t>
            </w:r>
          </w:p>
        </w:tc>
        <w:tc>
          <w:tcPr>
            <w:tcW w:w="4678" w:type="dxa"/>
            <w:vAlign w:val="center"/>
          </w:tcPr>
          <w:p w:rsidR="00520D21" w:rsidRPr="00FA5ABF" w:rsidRDefault="00520D21" w:rsidP="00F10687">
            <w:pPr>
              <w:widowControl/>
              <w:jc w:val="center"/>
              <w:rPr>
                <w:rFonts w:ascii="華康古印體" w:eastAsia="華康古印體"/>
                <w:sz w:val="20"/>
                <w:szCs w:val="20"/>
              </w:rPr>
            </w:pPr>
            <w:r>
              <w:rPr>
                <w:rFonts w:ascii="華康古印體" w:eastAsia="華康古印體" w:hint="eastAsia"/>
                <w:sz w:val="20"/>
                <w:szCs w:val="20"/>
              </w:rPr>
              <w:t>第八量級</w:t>
            </w:r>
            <w:r w:rsidRPr="00FA5ABF">
              <w:rPr>
                <w:rFonts w:ascii="華康古印體" w:eastAsia="華康古印體" w:hint="eastAsia"/>
                <w:sz w:val="20"/>
                <w:szCs w:val="20"/>
              </w:rPr>
              <w:t>69.01-75㎏</w:t>
            </w:r>
          </w:p>
        </w:tc>
      </w:tr>
      <w:tr w:rsidR="00520D21" w:rsidRPr="00FA5ABF" w:rsidTr="00F10687">
        <w:trPr>
          <w:cantSplit/>
          <w:trHeight w:val="637"/>
        </w:trPr>
        <w:tc>
          <w:tcPr>
            <w:tcW w:w="4820" w:type="dxa"/>
            <w:vAlign w:val="center"/>
          </w:tcPr>
          <w:p w:rsidR="00520D21" w:rsidRPr="00FA5ABF" w:rsidRDefault="00520D21" w:rsidP="00F10687">
            <w:pPr>
              <w:widowControl/>
              <w:jc w:val="center"/>
              <w:rPr>
                <w:rFonts w:ascii="華康古印體" w:eastAsia="華康古印體"/>
                <w:sz w:val="20"/>
                <w:szCs w:val="20"/>
              </w:rPr>
            </w:pPr>
            <w:r>
              <w:rPr>
                <w:rFonts w:ascii="華康古印體" w:eastAsia="華康古印體" w:hint="eastAsia"/>
                <w:sz w:val="20"/>
                <w:szCs w:val="20"/>
              </w:rPr>
              <w:lastRenderedPageBreak/>
              <w:t>第四量級</w:t>
            </w:r>
            <w:r w:rsidRPr="00FA5ABF">
              <w:rPr>
                <w:rFonts w:ascii="華康古印體" w:eastAsia="華康古印體" w:hint="eastAsia"/>
                <w:sz w:val="20"/>
                <w:szCs w:val="20"/>
              </w:rPr>
              <w:t>54.01-57㎏</w:t>
            </w:r>
          </w:p>
        </w:tc>
        <w:tc>
          <w:tcPr>
            <w:tcW w:w="4678" w:type="dxa"/>
            <w:vAlign w:val="center"/>
          </w:tcPr>
          <w:p w:rsidR="00520D21" w:rsidRPr="00FA5ABF" w:rsidRDefault="00520D21" w:rsidP="00F10687">
            <w:pPr>
              <w:widowControl/>
              <w:jc w:val="center"/>
              <w:rPr>
                <w:rFonts w:ascii="華康古印體" w:eastAsia="華康古印體"/>
                <w:sz w:val="20"/>
                <w:szCs w:val="20"/>
              </w:rPr>
            </w:pPr>
            <w:r>
              <w:rPr>
                <w:rFonts w:ascii="華康古印體" w:eastAsia="華康古印體" w:hint="eastAsia"/>
                <w:sz w:val="20"/>
                <w:szCs w:val="20"/>
              </w:rPr>
              <w:t>第九量級</w:t>
            </w:r>
            <w:r w:rsidRPr="00FA5ABF">
              <w:rPr>
                <w:rFonts w:ascii="華康古印體" w:eastAsia="華康古印體" w:hint="eastAsia"/>
                <w:sz w:val="20"/>
                <w:szCs w:val="20"/>
              </w:rPr>
              <w:t>75.01-81㎏</w:t>
            </w:r>
          </w:p>
        </w:tc>
      </w:tr>
      <w:tr w:rsidR="00520D21" w:rsidRPr="00FA5ABF" w:rsidTr="00F10687">
        <w:trPr>
          <w:cantSplit/>
          <w:trHeight w:val="637"/>
        </w:trPr>
        <w:tc>
          <w:tcPr>
            <w:tcW w:w="4820" w:type="dxa"/>
            <w:vAlign w:val="center"/>
          </w:tcPr>
          <w:p w:rsidR="00520D21" w:rsidRPr="00FA5ABF" w:rsidRDefault="00520D21" w:rsidP="00F10687">
            <w:pPr>
              <w:widowControl/>
              <w:jc w:val="center"/>
              <w:rPr>
                <w:rFonts w:ascii="華康古印體" w:eastAsia="華康古印體"/>
                <w:sz w:val="20"/>
                <w:szCs w:val="20"/>
              </w:rPr>
            </w:pPr>
            <w:r>
              <w:rPr>
                <w:rFonts w:ascii="華康古印體" w:eastAsia="華康古印體" w:hint="eastAsia"/>
                <w:sz w:val="20"/>
                <w:szCs w:val="20"/>
              </w:rPr>
              <w:t>第五量級</w:t>
            </w:r>
            <w:r w:rsidRPr="00FA5ABF">
              <w:rPr>
                <w:rFonts w:ascii="華康古印體" w:eastAsia="華康古印體" w:hint="eastAsia"/>
                <w:sz w:val="20"/>
                <w:szCs w:val="20"/>
              </w:rPr>
              <w:t>57.01-60㎏</w:t>
            </w:r>
          </w:p>
        </w:tc>
        <w:tc>
          <w:tcPr>
            <w:tcW w:w="4678" w:type="dxa"/>
            <w:vAlign w:val="center"/>
          </w:tcPr>
          <w:p w:rsidR="00520D21" w:rsidRPr="00FA5ABF" w:rsidRDefault="00520D21" w:rsidP="00F10687">
            <w:pPr>
              <w:widowControl/>
              <w:ind w:firstLineChars="26" w:firstLine="52"/>
              <w:jc w:val="center"/>
              <w:rPr>
                <w:rFonts w:ascii="華康古印體" w:eastAsia="華康古印體"/>
                <w:sz w:val="20"/>
                <w:szCs w:val="20"/>
              </w:rPr>
            </w:pPr>
            <w:r>
              <w:rPr>
                <w:rFonts w:ascii="華康古印體" w:eastAsia="華康古印體" w:hint="eastAsia"/>
                <w:sz w:val="20"/>
                <w:szCs w:val="20"/>
              </w:rPr>
              <w:t>第十量級</w:t>
            </w:r>
            <w:r w:rsidRPr="00FA5ABF">
              <w:rPr>
                <w:rFonts w:ascii="華康古印體" w:eastAsia="華康古印體" w:hint="eastAsia"/>
                <w:sz w:val="20"/>
                <w:szCs w:val="20"/>
              </w:rPr>
              <w:t>81+㎏</w:t>
            </w:r>
          </w:p>
        </w:tc>
      </w:tr>
    </w:tbl>
    <w:p w:rsidR="00520D21" w:rsidRPr="00EA4EA0" w:rsidRDefault="00520D21" w:rsidP="00520D21">
      <w:pPr>
        <w:widowControl/>
        <w:snapToGrid w:val="0"/>
        <w:spacing w:line="440" w:lineRule="exact"/>
        <w:ind w:left="540" w:right="-180"/>
        <w:rPr>
          <w:rFonts w:ascii="標楷體" w:eastAsia="標楷體" w:hAnsi="標楷體"/>
          <w:color w:val="000000"/>
          <w:kern w:val="0"/>
          <w:sz w:val="28"/>
          <w:szCs w:val="28"/>
        </w:rPr>
      </w:pPr>
    </w:p>
    <w:p w:rsidR="00520D21" w:rsidRPr="0047712A" w:rsidRDefault="00520D21" w:rsidP="00520D21">
      <w:pPr>
        <w:autoSpaceDE w:val="0"/>
        <w:autoSpaceDN w:val="0"/>
        <w:adjustRightInd w:val="0"/>
        <w:rPr>
          <w:rFonts w:ascii="DFKaiShu-SB-Estd-BF" w:eastAsia="DFKaiShu-SB-Estd-BF" w:cs="DFKaiShu-SB-Estd-BF"/>
          <w:kern w:val="0"/>
          <w:sz w:val="28"/>
          <w:szCs w:val="28"/>
        </w:rPr>
      </w:pPr>
      <w:r>
        <w:rPr>
          <w:rFonts w:ascii="Arial Unicode MS" w:eastAsia="Arial Unicode MS" w:hAnsi="Arial Unicode MS" w:cs="Arial Unicode MS" w:hint="eastAsia"/>
          <w:kern w:val="0"/>
          <w:sz w:val="28"/>
          <w:szCs w:val="28"/>
        </w:rPr>
        <w:t xml:space="preserve">   </w:t>
      </w:r>
      <w:r w:rsidRPr="0047712A">
        <w:rPr>
          <w:rFonts w:ascii="Arial Unicode MS" w:eastAsia="Arial Unicode MS" w:hAnsi="Arial Unicode MS" w:cs="Arial Unicode MS" w:hint="eastAsia"/>
          <w:kern w:val="0"/>
          <w:sz w:val="28"/>
          <w:szCs w:val="28"/>
        </w:rPr>
        <w:t>（二）</w:t>
      </w:r>
      <w:r w:rsidRPr="0047712A">
        <w:rPr>
          <w:rFonts w:ascii="DFKaiShu-SB-Estd-BF" w:eastAsia="DFKaiShu-SB-Estd-BF" w:cs="DFKaiShu-SB-Estd-BF" w:hint="eastAsia"/>
          <w:kern w:val="0"/>
          <w:sz w:val="28"/>
          <w:szCs w:val="28"/>
        </w:rPr>
        <w:t>高男組</w:t>
      </w:r>
    </w:p>
    <w:p w:rsidR="00520D21" w:rsidRDefault="00520D21" w:rsidP="00520D21">
      <w:pPr>
        <w:autoSpaceDE w:val="0"/>
        <w:autoSpaceDN w:val="0"/>
        <w:adjustRightInd w:val="0"/>
        <w:rPr>
          <w:rFonts w:ascii="DFKaiShu-SB-Estd-BF" w:eastAsia="DFKaiShu-SB-Estd-BF" w:cs="DFKaiShu-SB-Estd-BF"/>
          <w:kern w:val="0"/>
        </w:rPr>
      </w:pPr>
      <w:r>
        <w:rPr>
          <w:rFonts w:asciiTheme="minorEastAsia" w:eastAsiaTheme="minorEastAsia" w:hAnsiTheme="minorEastAsia" w:cs="DFKaiShu-SB-Estd-BF" w:hint="eastAsia"/>
          <w:kern w:val="0"/>
        </w:rPr>
        <w:t xml:space="preserve"> </w:t>
      </w:r>
      <w:r>
        <w:rPr>
          <w:rFonts w:ascii="DFKaiShu-SB-Estd-BF" w:eastAsia="DFKaiShu-SB-Estd-BF" w:cs="DFKaiShu-SB-Estd-BF" w:hint="eastAsia"/>
          <w:kern w:val="0"/>
        </w:rPr>
        <w:t>第一量級：</w:t>
      </w:r>
      <w:r>
        <w:rPr>
          <w:rFonts w:eastAsia="DFKaiShu-SB-Estd-BF"/>
          <w:kern w:val="0"/>
        </w:rPr>
        <w:t>43.01</w:t>
      </w:r>
      <w:r>
        <w:rPr>
          <w:rFonts w:ascii="DFKaiShu-SB-Estd-BF" w:eastAsia="DFKaiShu-SB-Estd-BF" w:cs="DFKaiShu-SB-Estd-BF" w:hint="eastAsia"/>
          <w:kern w:val="0"/>
        </w:rPr>
        <w:t>公斤至</w:t>
      </w:r>
      <w:r>
        <w:rPr>
          <w:rFonts w:eastAsia="DFKaiShu-SB-Estd-BF"/>
          <w:kern w:val="0"/>
        </w:rPr>
        <w:t>46.0</w:t>
      </w:r>
      <w:r>
        <w:rPr>
          <w:rFonts w:ascii="DFKaiShu-SB-Estd-BF" w:eastAsia="DFKaiShu-SB-Estd-BF" w:cs="DFKaiShu-SB-Estd-BF" w:hint="eastAsia"/>
          <w:kern w:val="0"/>
        </w:rPr>
        <w:t>公斤</w:t>
      </w:r>
      <w:r>
        <w:rPr>
          <w:rFonts w:asciiTheme="minorEastAsia" w:hAnsiTheme="minorEastAsia" w:cs="DFKaiShu-SB-Estd-BF" w:hint="eastAsia"/>
          <w:kern w:val="0"/>
        </w:rPr>
        <w:t xml:space="preserve">  </w:t>
      </w:r>
      <w:r>
        <w:rPr>
          <w:rFonts w:ascii="DFKaiShu-SB-Estd-BF" w:eastAsia="DFKaiShu-SB-Estd-BF" w:cs="DFKaiShu-SB-Estd-BF" w:hint="eastAsia"/>
          <w:kern w:val="0"/>
        </w:rPr>
        <w:t>第七量級：</w:t>
      </w:r>
      <w:r>
        <w:rPr>
          <w:rFonts w:eastAsia="DFKaiShu-SB-Estd-BF"/>
          <w:kern w:val="0"/>
        </w:rPr>
        <w:t>64.01</w:t>
      </w:r>
      <w:r>
        <w:rPr>
          <w:rFonts w:ascii="DFKaiShu-SB-Estd-BF" w:eastAsia="DFKaiShu-SB-Estd-BF" w:cs="DFKaiShu-SB-Estd-BF" w:hint="eastAsia"/>
          <w:kern w:val="0"/>
        </w:rPr>
        <w:t>公斤至</w:t>
      </w:r>
      <w:r>
        <w:rPr>
          <w:rFonts w:eastAsia="DFKaiShu-SB-Estd-BF"/>
          <w:kern w:val="0"/>
        </w:rPr>
        <w:t>69.0</w:t>
      </w:r>
      <w:r>
        <w:rPr>
          <w:rFonts w:ascii="DFKaiShu-SB-Estd-BF" w:eastAsia="DFKaiShu-SB-Estd-BF" w:cs="DFKaiShu-SB-Estd-BF" w:hint="eastAsia"/>
          <w:kern w:val="0"/>
        </w:rPr>
        <w:t>公斤</w:t>
      </w:r>
    </w:p>
    <w:p w:rsidR="00520D21" w:rsidRDefault="00520D21" w:rsidP="00520D21">
      <w:pPr>
        <w:autoSpaceDE w:val="0"/>
        <w:autoSpaceDN w:val="0"/>
        <w:adjustRightInd w:val="0"/>
        <w:rPr>
          <w:rFonts w:ascii="DFKaiShu-SB-Estd-BF" w:eastAsia="DFKaiShu-SB-Estd-BF" w:cs="DFKaiShu-SB-Estd-BF"/>
          <w:kern w:val="0"/>
        </w:rPr>
      </w:pPr>
      <w:r>
        <w:rPr>
          <w:rFonts w:asciiTheme="minorEastAsia" w:eastAsiaTheme="minorEastAsia" w:hAnsiTheme="minorEastAsia" w:cs="DFKaiShu-SB-Estd-BF" w:hint="eastAsia"/>
          <w:kern w:val="0"/>
        </w:rPr>
        <w:t xml:space="preserve"> </w:t>
      </w:r>
      <w:r>
        <w:rPr>
          <w:rFonts w:ascii="DFKaiShu-SB-Estd-BF" w:eastAsia="DFKaiShu-SB-Estd-BF" w:cs="DFKaiShu-SB-Estd-BF" w:hint="eastAsia"/>
          <w:kern w:val="0"/>
        </w:rPr>
        <w:t>第二量級：</w:t>
      </w:r>
      <w:r>
        <w:rPr>
          <w:rFonts w:eastAsia="DFKaiShu-SB-Estd-BF"/>
          <w:kern w:val="0"/>
        </w:rPr>
        <w:t>46.01</w:t>
      </w:r>
      <w:r>
        <w:rPr>
          <w:rFonts w:ascii="DFKaiShu-SB-Estd-BF" w:eastAsia="DFKaiShu-SB-Estd-BF" w:cs="DFKaiShu-SB-Estd-BF" w:hint="eastAsia"/>
          <w:kern w:val="0"/>
        </w:rPr>
        <w:t>公斤至</w:t>
      </w:r>
      <w:r>
        <w:rPr>
          <w:rFonts w:eastAsia="DFKaiShu-SB-Estd-BF"/>
          <w:kern w:val="0"/>
        </w:rPr>
        <w:t>49.0</w:t>
      </w:r>
      <w:r>
        <w:rPr>
          <w:rFonts w:ascii="DFKaiShu-SB-Estd-BF" w:eastAsia="DFKaiShu-SB-Estd-BF" w:cs="DFKaiShu-SB-Estd-BF" w:hint="eastAsia"/>
          <w:kern w:val="0"/>
        </w:rPr>
        <w:t>公斤</w:t>
      </w:r>
      <w:r>
        <w:rPr>
          <w:rFonts w:asciiTheme="minorEastAsia" w:hAnsiTheme="minorEastAsia" w:cs="DFKaiShu-SB-Estd-BF" w:hint="eastAsia"/>
          <w:kern w:val="0"/>
        </w:rPr>
        <w:t xml:space="preserve">  </w:t>
      </w:r>
      <w:r>
        <w:rPr>
          <w:rFonts w:ascii="DFKaiShu-SB-Estd-BF" w:eastAsia="DFKaiShu-SB-Estd-BF" w:cs="DFKaiShu-SB-Estd-BF" w:hint="eastAsia"/>
          <w:kern w:val="0"/>
        </w:rPr>
        <w:t>第八量級：</w:t>
      </w:r>
      <w:r>
        <w:rPr>
          <w:rFonts w:eastAsia="DFKaiShu-SB-Estd-BF"/>
          <w:kern w:val="0"/>
        </w:rPr>
        <w:t>69.01</w:t>
      </w:r>
      <w:r>
        <w:rPr>
          <w:rFonts w:ascii="DFKaiShu-SB-Estd-BF" w:eastAsia="DFKaiShu-SB-Estd-BF" w:cs="DFKaiShu-SB-Estd-BF" w:hint="eastAsia"/>
          <w:kern w:val="0"/>
        </w:rPr>
        <w:t>公斤至</w:t>
      </w:r>
      <w:r>
        <w:rPr>
          <w:rFonts w:eastAsia="DFKaiShu-SB-Estd-BF"/>
          <w:kern w:val="0"/>
        </w:rPr>
        <w:t>75.0</w:t>
      </w:r>
      <w:r>
        <w:rPr>
          <w:rFonts w:ascii="DFKaiShu-SB-Estd-BF" w:eastAsia="DFKaiShu-SB-Estd-BF" w:cs="DFKaiShu-SB-Estd-BF" w:hint="eastAsia"/>
          <w:kern w:val="0"/>
        </w:rPr>
        <w:t>公斤</w:t>
      </w:r>
    </w:p>
    <w:p w:rsidR="00520D21" w:rsidRDefault="00520D21" w:rsidP="00520D21">
      <w:pPr>
        <w:autoSpaceDE w:val="0"/>
        <w:autoSpaceDN w:val="0"/>
        <w:adjustRightInd w:val="0"/>
        <w:rPr>
          <w:rFonts w:ascii="DFKaiShu-SB-Estd-BF" w:eastAsia="DFKaiShu-SB-Estd-BF" w:cs="DFKaiShu-SB-Estd-BF"/>
          <w:kern w:val="0"/>
        </w:rPr>
      </w:pPr>
      <w:r>
        <w:rPr>
          <w:rFonts w:asciiTheme="minorEastAsia" w:eastAsiaTheme="minorEastAsia" w:hAnsiTheme="minorEastAsia" w:cs="DFKaiShu-SB-Estd-BF" w:hint="eastAsia"/>
          <w:kern w:val="0"/>
        </w:rPr>
        <w:t xml:space="preserve"> </w:t>
      </w:r>
      <w:r>
        <w:rPr>
          <w:rFonts w:ascii="DFKaiShu-SB-Estd-BF" w:eastAsia="DFKaiShu-SB-Estd-BF" w:cs="DFKaiShu-SB-Estd-BF" w:hint="eastAsia"/>
          <w:kern w:val="0"/>
        </w:rPr>
        <w:t>第三量級：</w:t>
      </w:r>
      <w:r>
        <w:rPr>
          <w:rFonts w:eastAsia="DFKaiShu-SB-Estd-BF"/>
          <w:kern w:val="0"/>
        </w:rPr>
        <w:t>49.01</w:t>
      </w:r>
      <w:r>
        <w:rPr>
          <w:rFonts w:ascii="DFKaiShu-SB-Estd-BF" w:eastAsia="DFKaiShu-SB-Estd-BF" w:cs="DFKaiShu-SB-Estd-BF" w:hint="eastAsia"/>
          <w:kern w:val="0"/>
        </w:rPr>
        <w:t>公斤至</w:t>
      </w:r>
      <w:r>
        <w:rPr>
          <w:rFonts w:eastAsia="DFKaiShu-SB-Estd-BF"/>
          <w:kern w:val="0"/>
        </w:rPr>
        <w:t>52.0</w:t>
      </w:r>
      <w:r>
        <w:rPr>
          <w:rFonts w:ascii="DFKaiShu-SB-Estd-BF" w:eastAsia="DFKaiShu-SB-Estd-BF" w:cs="DFKaiShu-SB-Estd-BF" w:hint="eastAsia"/>
          <w:kern w:val="0"/>
        </w:rPr>
        <w:t>公斤</w:t>
      </w:r>
      <w:r>
        <w:rPr>
          <w:rFonts w:asciiTheme="minorEastAsia" w:hAnsiTheme="minorEastAsia" w:cs="DFKaiShu-SB-Estd-BF" w:hint="eastAsia"/>
          <w:kern w:val="0"/>
        </w:rPr>
        <w:t xml:space="preserve">  </w:t>
      </w:r>
      <w:r>
        <w:rPr>
          <w:rFonts w:ascii="DFKaiShu-SB-Estd-BF" w:eastAsia="DFKaiShu-SB-Estd-BF" w:cs="DFKaiShu-SB-Estd-BF" w:hint="eastAsia"/>
          <w:kern w:val="0"/>
        </w:rPr>
        <w:t>第九量級：</w:t>
      </w:r>
      <w:r>
        <w:rPr>
          <w:rFonts w:eastAsia="DFKaiShu-SB-Estd-BF"/>
          <w:kern w:val="0"/>
        </w:rPr>
        <w:t>75.01</w:t>
      </w:r>
      <w:r>
        <w:rPr>
          <w:rFonts w:ascii="DFKaiShu-SB-Estd-BF" w:eastAsia="DFKaiShu-SB-Estd-BF" w:cs="DFKaiShu-SB-Estd-BF" w:hint="eastAsia"/>
          <w:kern w:val="0"/>
        </w:rPr>
        <w:t>公斤至</w:t>
      </w:r>
      <w:r>
        <w:rPr>
          <w:rFonts w:eastAsia="DFKaiShu-SB-Estd-BF"/>
          <w:kern w:val="0"/>
        </w:rPr>
        <w:t>81.0</w:t>
      </w:r>
      <w:r>
        <w:rPr>
          <w:rFonts w:ascii="DFKaiShu-SB-Estd-BF" w:eastAsia="DFKaiShu-SB-Estd-BF" w:cs="DFKaiShu-SB-Estd-BF" w:hint="eastAsia"/>
          <w:kern w:val="0"/>
        </w:rPr>
        <w:t>公斤</w:t>
      </w:r>
    </w:p>
    <w:p w:rsidR="00520D21" w:rsidRDefault="00520D21" w:rsidP="00520D21">
      <w:pPr>
        <w:autoSpaceDE w:val="0"/>
        <w:autoSpaceDN w:val="0"/>
        <w:adjustRightInd w:val="0"/>
        <w:rPr>
          <w:rFonts w:ascii="DFKaiShu-SB-Estd-BF" w:eastAsia="DFKaiShu-SB-Estd-BF" w:cs="DFKaiShu-SB-Estd-BF"/>
          <w:kern w:val="0"/>
        </w:rPr>
      </w:pPr>
      <w:r>
        <w:rPr>
          <w:rFonts w:asciiTheme="minorEastAsia" w:eastAsiaTheme="minorEastAsia" w:hAnsiTheme="minorEastAsia" w:cs="DFKaiShu-SB-Estd-BF" w:hint="eastAsia"/>
          <w:kern w:val="0"/>
        </w:rPr>
        <w:t xml:space="preserve"> </w:t>
      </w:r>
      <w:r>
        <w:rPr>
          <w:rFonts w:ascii="DFKaiShu-SB-Estd-BF" w:eastAsia="DFKaiShu-SB-Estd-BF" w:cs="DFKaiShu-SB-Estd-BF" w:hint="eastAsia"/>
          <w:kern w:val="0"/>
        </w:rPr>
        <w:t>第四量級：</w:t>
      </w:r>
      <w:r>
        <w:rPr>
          <w:rFonts w:eastAsia="DFKaiShu-SB-Estd-BF"/>
          <w:kern w:val="0"/>
        </w:rPr>
        <w:t>52.01</w:t>
      </w:r>
      <w:r>
        <w:rPr>
          <w:rFonts w:ascii="DFKaiShu-SB-Estd-BF" w:eastAsia="DFKaiShu-SB-Estd-BF" w:cs="DFKaiShu-SB-Estd-BF" w:hint="eastAsia"/>
          <w:kern w:val="0"/>
        </w:rPr>
        <w:t>公斤至</w:t>
      </w:r>
      <w:r>
        <w:rPr>
          <w:rFonts w:eastAsia="DFKaiShu-SB-Estd-BF"/>
          <w:kern w:val="0"/>
        </w:rPr>
        <w:t>56.0</w:t>
      </w:r>
      <w:r>
        <w:rPr>
          <w:rFonts w:ascii="DFKaiShu-SB-Estd-BF" w:eastAsia="DFKaiShu-SB-Estd-BF" w:cs="DFKaiShu-SB-Estd-BF" w:hint="eastAsia"/>
          <w:kern w:val="0"/>
        </w:rPr>
        <w:t>公斤</w:t>
      </w:r>
      <w:r>
        <w:rPr>
          <w:rFonts w:asciiTheme="minorEastAsia" w:hAnsiTheme="minorEastAsia" w:cs="DFKaiShu-SB-Estd-BF" w:hint="eastAsia"/>
          <w:kern w:val="0"/>
        </w:rPr>
        <w:t xml:space="preserve">  </w:t>
      </w:r>
      <w:r>
        <w:rPr>
          <w:rFonts w:ascii="DFKaiShu-SB-Estd-BF" w:eastAsia="DFKaiShu-SB-Estd-BF" w:cs="DFKaiShu-SB-Estd-BF" w:hint="eastAsia"/>
          <w:kern w:val="0"/>
        </w:rPr>
        <w:t>第十量級：</w:t>
      </w:r>
      <w:r>
        <w:rPr>
          <w:rFonts w:eastAsia="DFKaiShu-SB-Estd-BF"/>
          <w:kern w:val="0"/>
        </w:rPr>
        <w:t>81.01</w:t>
      </w:r>
      <w:r>
        <w:rPr>
          <w:rFonts w:ascii="DFKaiShu-SB-Estd-BF" w:eastAsia="DFKaiShu-SB-Estd-BF" w:cs="DFKaiShu-SB-Estd-BF" w:hint="eastAsia"/>
          <w:kern w:val="0"/>
        </w:rPr>
        <w:t>公斤至</w:t>
      </w:r>
      <w:r>
        <w:rPr>
          <w:rFonts w:eastAsia="DFKaiShu-SB-Estd-BF"/>
          <w:kern w:val="0"/>
        </w:rPr>
        <w:t>91.0</w:t>
      </w:r>
      <w:r>
        <w:rPr>
          <w:rFonts w:ascii="DFKaiShu-SB-Estd-BF" w:eastAsia="DFKaiShu-SB-Estd-BF" w:cs="DFKaiShu-SB-Estd-BF" w:hint="eastAsia"/>
          <w:kern w:val="0"/>
        </w:rPr>
        <w:t>公斤</w:t>
      </w:r>
    </w:p>
    <w:p w:rsidR="00520D21" w:rsidRDefault="00520D21" w:rsidP="00520D21">
      <w:pPr>
        <w:autoSpaceDE w:val="0"/>
        <w:autoSpaceDN w:val="0"/>
        <w:adjustRightInd w:val="0"/>
        <w:rPr>
          <w:rFonts w:ascii="DFKaiShu-SB-Estd-BF" w:eastAsia="DFKaiShu-SB-Estd-BF" w:cs="DFKaiShu-SB-Estd-BF"/>
          <w:kern w:val="0"/>
        </w:rPr>
      </w:pPr>
      <w:r>
        <w:rPr>
          <w:rFonts w:asciiTheme="minorEastAsia" w:eastAsiaTheme="minorEastAsia" w:hAnsiTheme="minorEastAsia" w:cs="DFKaiShu-SB-Estd-BF" w:hint="eastAsia"/>
          <w:kern w:val="0"/>
        </w:rPr>
        <w:t xml:space="preserve"> </w:t>
      </w:r>
      <w:r>
        <w:rPr>
          <w:rFonts w:ascii="DFKaiShu-SB-Estd-BF" w:eastAsia="DFKaiShu-SB-Estd-BF" w:cs="DFKaiShu-SB-Estd-BF" w:hint="eastAsia"/>
          <w:kern w:val="0"/>
        </w:rPr>
        <w:t>第五量級：</w:t>
      </w:r>
      <w:r>
        <w:rPr>
          <w:rFonts w:eastAsia="DFKaiShu-SB-Estd-BF"/>
          <w:kern w:val="0"/>
        </w:rPr>
        <w:t>56.01</w:t>
      </w:r>
      <w:r>
        <w:rPr>
          <w:rFonts w:ascii="DFKaiShu-SB-Estd-BF" w:eastAsia="DFKaiShu-SB-Estd-BF" w:cs="DFKaiShu-SB-Estd-BF" w:hint="eastAsia"/>
          <w:kern w:val="0"/>
        </w:rPr>
        <w:t>公斤至</w:t>
      </w:r>
      <w:r>
        <w:rPr>
          <w:rFonts w:eastAsia="DFKaiShu-SB-Estd-BF"/>
          <w:kern w:val="0"/>
        </w:rPr>
        <w:t>60.0</w:t>
      </w:r>
      <w:r>
        <w:rPr>
          <w:rFonts w:ascii="DFKaiShu-SB-Estd-BF" w:eastAsia="DFKaiShu-SB-Estd-BF" w:cs="DFKaiShu-SB-Estd-BF" w:hint="eastAsia"/>
          <w:kern w:val="0"/>
        </w:rPr>
        <w:t>公斤</w:t>
      </w:r>
      <w:r>
        <w:rPr>
          <w:rFonts w:asciiTheme="minorEastAsia" w:hAnsiTheme="minorEastAsia" w:cs="DFKaiShu-SB-Estd-BF" w:hint="eastAsia"/>
          <w:kern w:val="0"/>
        </w:rPr>
        <w:t xml:space="preserve">  </w:t>
      </w:r>
      <w:r>
        <w:rPr>
          <w:rFonts w:ascii="DFKaiShu-SB-Estd-BF" w:eastAsia="DFKaiShu-SB-Estd-BF" w:cs="DFKaiShu-SB-Estd-BF" w:hint="eastAsia"/>
          <w:kern w:val="0"/>
        </w:rPr>
        <w:t>第十一量級：</w:t>
      </w:r>
      <w:r>
        <w:rPr>
          <w:rFonts w:eastAsia="DFKaiShu-SB-Estd-BF"/>
          <w:kern w:val="0"/>
        </w:rPr>
        <w:t>91+</w:t>
      </w:r>
      <w:r>
        <w:rPr>
          <w:rFonts w:ascii="DFKaiShu-SB-Estd-BF" w:eastAsia="DFKaiShu-SB-Estd-BF" w:cs="DFKaiShu-SB-Estd-BF" w:hint="eastAsia"/>
          <w:kern w:val="0"/>
        </w:rPr>
        <w:t>公斤</w:t>
      </w:r>
    </w:p>
    <w:p w:rsidR="00520D21" w:rsidRDefault="00520D21" w:rsidP="00520D21">
      <w:pPr>
        <w:autoSpaceDE w:val="0"/>
        <w:autoSpaceDN w:val="0"/>
        <w:adjustRightInd w:val="0"/>
        <w:rPr>
          <w:rFonts w:ascii="DFKaiShu-SB-Estd-BF" w:eastAsia="DFKaiShu-SB-Estd-BF" w:cs="DFKaiShu-SB-Estd-BF"/>
          <w:kern w:val="0"/>
        </w:rPr>
      </w:pPr>
      <w:r>
        <w:rPr>
          <w:rFonts w:asciiTheme="minorEastAsia" w:eastAsiaTheme="minorEastAsia" w:hAnsiTheme="minorEastAsia" w:cs="DFKaiShu-SB-Estd-BF" w:hint="eastAsia"/>
          <w:kern w:val="0"/>
        </w:rPr>
        <w:t xml:space="preserve"> </w:t>
      </w:r>
      <w:r>
        <w:rPr>
          <w:rFonts w:ascii="DFKaiShu-SB-Estd-BF" w:eastAsia="DFKaiShu-SB-Estd-BF" w:cs="DFKaiShu-SB-Estd-BF" w:hint="eastAsia"/>
          <w:kern w:val="0"/>
        </w:rPr>
        <w:t>第六量級：</w:t>
      </w:r>
      <w:r>
        <w:rPr>
          <w:rFonts w:eastAsia="DFKaiShu-SB-Estd-BF"/>
          <w:kern w:val="0"/>
        </w:rPr>
        <w:t>60.01</w:t>
      </w:r>
      <w:r>
        <w:rPr>
          <w:rFonts w:ascii="DFKaiShu-SB-Estd-BF" w:eastAsia="DFKaiShu-SB-Estd-BF" w:cs="DFKaiShu-SB-Estd-BF" w:hint="eastAsia"/>
          <w:kern w:val="0"/>
        </w:rPr>
        <w:t>公斤至</w:t>
      </w:r>
      <w:r>
        <w:rPr>
          <w:rFonts w:eastAsia="DFKaiShu-SB-Estd-BF"/>
          <w:kern w:val="0"/>
        </w:rPr>
        <w:t>64.0</w:t>
      </w:r>
      <w:r>
        <w:rPr>
          <w:rFonts w:ascii="DFKaiShu-SB-Estd-BF" w:eastAsia="DFKaiShu-SB-Estd-BF" w:cs="DFKaiShu-SB-Estd-BF" w:hint="eastAsia"/>
          <w:kern w:val="0"/>
        </w:rPr>
        <w:t>公斤</w:t>
      </w:r>
    </w:p>
    <w:p w:rsidR="00520D21" w:rsidRPr="0047712A" w:rsidRDefault="00520D21" w:rsidP="00520D21">
      <w:pPr>
        <w:autoSpaceDE w:val="0"/>
        <w:autoSpaceDN w:val="0"/>
        <w:adjustRightInd w:val="0"/>
        <w:rPr>
          <w:rFonts w:ascii="DFKaiShu-SB-Estd-BF" w:eastAsia="DFKaiShu-SB-Estd-BF" w:cs="DFKaiShu-SB-Estd-BF"/>
          <w:kern w:val="0"/>
          <w:sz w:val="28"/>
          <w:szCs w:val="28"/>
        </w:rPr>
      </w:pPr>
      <w:r>
        <w:rPr>
          <w:rFonts w:ascii="Arial Unicode MS" w:eastAsia="Arial Unicode MS" w:hAnsi="Arial Unicode MS" w:cs="Arial Unicode MS" w:hint="eastAsia"/>
          <w:kern w:val="0"/>
          <w:sz w:val="28"/>
          <w:szCs w:val="28"/>
        </w:rPr>
        <w:t xml:space="preserve">  </w:t>
      </w:r>
      <w:r w:rsidRPr="0047712A">
        <w:rPr>
          <w:rFonts w:ascii="Arial Unicode MS" w:eastAsia="Arial Unicode MS" w:hAnsi="Arial Unicode MS" w:cs="Arial Unicode MS" w:hint="eastAsia"/>
          <w:kern w:val="0"/>
          <w:sz w:val="28"/>
          <w:szCs w:val="28"/>
        </w:rPr>
        <w:t>（三）</w:t>
      </w:r>
      <w:r w:rsidRPr="0047712A">
        <w:rPr>
          <w:rFonts w:ascii="DFKaiShu-SB-Estd-BF" w:eastAsia="DFKaiShu-SB-Estd-BF" w:cs="DFKaiShu-SB-Estd-BF" w:hint="eastAsia"/>
          <w:kern w:val="0"/>
          <w:sz w:val="28"/>
          <w:szCs w:val="28"/>
        </w:rPr>
        <w:t>高女組</w:t>
      </w:r>
    </w:p>
    <w:p w:rsidR="00520D21" w:rsidRDefault="00520D21" w:rsidP="00520D21">
      <w:pPr>
        <w:autoSpaceDE w:val="0"/>
        <w:autoSpaceDN w:val="0"/>
        <w:adjustRightInd w:val="0"/>
        <w:rPr>
          <w:rFonts w:ascii="DFKaiShu-SB-Estd-BF" w:eastAsia="DFKaiShu-SB-Estd-BF" w:cs="DFKaiShu-SB-Estd-BF"/>
          <w:kern w:val="0"/>
        </w:rPr>
      </w:pPr>
      <w:r>
        <w:rPr>
          <w:rFonts w:asciiTheme="minorEastAsia" w:eastAsiaTheme="minorEastAsia" w:hAnsiTheme="minorEastAsia" w:cs="DFKaiShu-SB-Estd-BF" w:hint="eastAsia"/>
          <w:kern w:val="0"/>
        </w:rPr>
        <w:t xml:space="preserve"> </w:t>
      </w:r>
      <w:r>
        <w:rPr>
          <w:rFonts w:ascii="DFKaiShu-SB-Estd-BF" w:eastAsia="DFKaiShu-SB-Estd-BF" w:cs="DFKaiShu-SB-Estd-BF" w:hint="eastAsia"/>
          <w:kern w:val="0"/>
        </w:rPr>
        <w:t>第一量級：</w:t>
      </w:r>
      <w:r>
        <w:rPr>
          <w:rFonts w:eastAsia="DFKaiShu-SB-Estd-BF"/>
          <w:kern w:val="0"/>
        </w:rPr>
        <w:t>42.01</w:t>
      </w:r>
      <w:r>
        <w:rPr>
          <w:rFonts w:ascii="DFKaiShu-SB-Estd-BF" w:eastAsia="DFKaiShu-SB-Estd-BF" w:cs="DFKaiShu-SB-Estd-BF" w:hint="eastAsia"/>
          <w:kern w:val="0"/>
        </w:rPr>
        <w:t>公斤至</w:t>
      </w:r>
      <w:r>
        <w:rPr>
          <w:rFonts w:eastAsia="DFKaiShu-SB-Estd-BF"/>
          <w:kern w:val="0"/>
        </w:rPr>
        <w:t>45.0</w:t>
      </w:r>
      <w:r>
        <w:rPr>
          <w:rFonts w:ascii="DFKaiShu-SB-Estd-BF" w:eastAsia="DFKaiShu-SB-Estd-BF" w:cs="DFKaiShu-SB-Estd-BF" w:hint="eastAsia"/>
          <w:kern w:val="0"/>
        </w:rPr>
        <w:t>公斤</w:t>
      </w:r>
      <w:r>
        <w:rPr>
          <w:rFonts w:asciiTheme="minorEastAsia" w:hAnsiTheme="minorEastAsia" w:cs="DFKaiShu-SB-Estd-BF" w:hint="eastAsia"/>
          <w:kern w:val="0"/>
        </w:rPr>
        <w:t xml:space="preserve">  </w:t>
      </w:r>
      <w:r>
        <w:rPr>
          <w:rFonts w:ascii="DFKaiShu-SB-Estd-BF" w:eastAsia="DFKaiShu-SB-Estd-BF" w:cs="DFKaiShu-SB-Estd-BF" w:hint="eastAsia"/>
          <w:kern w:val="0"/>
        </w:rPr>
        <w:t>第七量級：</w:t>
      </w:r>
      <w:r>
        <w:rPr>
          <w:rFonts w:eastAsia="DFKaiShu-SB-Estd-BF"/>
          <w:kern w:val="0"/>
        </w:rPr>
        <w:t>60.01</w:t>
      </w:r>
      <w:r>
        <w:rPr>
          <w:rFonts w:ascii="DFKaiShu-SB-Estd-BF" w:eastAsia="DFKaiShu-SB-Estd-BF" w:cs="DFKaiShu-SB-Estd-BF" w:hint="eastAsia"/>
          <w:kern w:val="0"/>
        </w:rPr>
        <w:t>公斤至</w:t>
      </w:r>
      <w:r>
        <w:rPr>
          <w:rFonts w:eastAsia="DFKaiShu-SB-Estd-BF"/>
          <w:kern w:val="0"/>
        </w:rPr>
        <w:t>64.0</w:t>
      </w:r>
      <w:r>
        <w:rPr>
          <w:rFonts w:ascii="DFKaiShu-SB-Estd-BF" w:eastAsia="DFKaiShu-SB-Estd-BF" w:cs="DFKaiShu-SB-Estd-BF" w:hint="eastAsia"/>
          <w:kern w:val="0"/>
        </w:rPr>
        <w:t>公斤</w:t>
      </w:r>
    </w:p>
    <w:p w:rsidR="00520D21" w:rsidRDefault="00520D21" w:rsidP="00520D21">
      <w:pPr>
        <w:autoSpaceDE w:val="0"/>
        <w:autoSpaceDN w:val="0"/>
        <w:adjustRightInd w:val="0"/>
        <w:rPr>
          <w:rFonts w:ascii="DFKaiShu-SB-Estd-BF" w:eastAsia="DFKaiShu-SB-Estd-BF" w:cs="DFKaiShu-SB-Estd-BF"/>
          <w:kern w:val="0"/>
        </w:rPr>
      </w:pPr>
      <w:r>
        <w:rPr>
          <w:rFonts w:asciiTheme="minorEastAsia" w:eastAsiaTheme="minorEastAsia" w:hAnsiTheme="minorEastAsia" w:cs="DFKaiShu-SB-Estd-BF" w:hint="eastAsia"/>
          <w:kern w:val="0"/>
        </w:rPr>
        <w:t xml:space="preserve"> </w:t>
      </w:r>
      <w:r>
        <w:rPr>
          <w:rFonts w:ascii="DFKaiShu-SB-Estd-BF" w:eastAsia="DFKaiShu-SB-Estd-BF" w:cs="DFKaiShu-SB-Estd-BF" w:hint="eastAsia"/>
          <w:kern w:val="0"/>
        </w:rPr>
        <w:t>第二量級：</w:t>
      </w:r>
      <w:r>
        <w:rPr>
          <w:rFonts w:eastAsia="DFKaiShu-SB-Estd-BF"/>
          <w:kern w:val="0"/>
        </w:rPr>
        <w:t>45.01</w:t>
      </w:r>
      <w:r>
        <w:rPr>
          <w:rFonts w:ascii="DFKaiShu-SB-Estd-BF" w:eastAsia="DFKaiShu-SB-Estd-BF" w:cs="DFKaiShu-SB-Estd-BF" w:hint="eastAsia"/>
          <w:kern w:val="0"/>
        </w:rPr>
        <w:t>公斤至</w:t>
      </w:r>
      <w:r>
        <w:rPr>
          <w:rFonts w:eastAsia="DFKaiShu-SB-Estd-BF"/>
          <w:kern w:val="0"/>
        </w:rPr>
        <w:t>48.0</w:t>
      </w:r>
      <w:r>
        <w:rPr>
          <w:rFonts w:ascii="DFKaiShu-SB-Estd-BF" w:eastAsia="DFKaiShu-SB-Estd-BF" w:cs="DFKaiShu-SB-Estd-BF" w:hint="eastAsia"/>
          <w:kern w:val="0"/>
        </w:rPr>
        <w:t>公斤</w:t>
      </w:r>
      <w:r>
        <w:rPr>
          <w:rFonts w:asciiTheme="minorEastAsia" w:hAnsiTheme="minorEastAsia" w:cs="DFKaiShu-SB-Estd-BF" w:hint="eastAsia"/>
          <w:kern w:val="0"/>
        </w:rPr>
        <w:t xml:space="preserve">  </w:t>
      </w:r>
      <w:r>
        <w:rPr>
          <w:rFonts w:ascii="DFKaiShu-SB-Estd-BF" w:eastAsia="DFKaiShu-SB-Estd-BF" w:cs="DFKaiShu-SB-Estd-BF" w:hint="eastAsia"/>
          <w:kern w:val="0"/>
        </w:rPr>
        <w:t>第八量級：</w:t>
      </w:r>
      <w:r>
        <w:rPr>
          <w:rFonts w:eastAsia="DFKaiShu-SB-Estd-BF"/>
          <w:kern w:val="0"/>
        </w:rPr>
        <w:t>64.01</w:t>
      </w:r>
      <w:r>
        <w:rPr>
          <w:rFonts w:ascii="DFKaiShu-SB-Estd-BF" w:eastAsia="DFKaiShu-SB-Estd-BF" w:cs="DFKaiShu-SB-Estd-BF" w:hint="eastAsia"/>
          <w:kern w:val="0"/>
        </w:rPr>
        <w:t>公斤至</w:t>
      </w:r>
      <w:r>
        <w:rPr>
          <w:rFonts w:eastAsia="DFKaiShu-SB-Estd-BF"/>
          <w:kern w:val="0"/>
        </w:rPr>
        <w:t>69.0</w:t>
      </w:r>
      <w:r>
        <w:rPr>
          <w:rFonts w:ascii="DFKaiShu-SB-Estd-BF" w:eastAsia="DFKaiShu-SB-Estd-BF" w:cs="DFKaiShu-SB-Estd-BF" w:hint="eastAsia"/>
          <w:kern w:val="0"/>
        </w:rPr>
        <w:t>公斤</w:t>
      </w:r>
    </w:p>
    <w:p w:rsidR="00520D21" w:rsidRDefault="00520D21" w:rsidP="00520D21">
      <w:pPr>
        <w:autoSpaceDE w:val="0"/>
        <w:autoSpaceDN w:val="0"/>
        <w:adjustRightInd w:val="0"/>
        <w:rPr>
          <w:rFonts w:ascii="DFKaiShu-SB-Estd-BF" w:eastAsia="DFKaiShu-SB-Estd-BF" w:cs="DFKaiShu-SB-Estd-BF"/>
          <w:kern w:val="0"/>
        </w:rPr>
      </w:pPr>
      <w:r>
        <w:rPr>
          <w:rFonts w:asciiTheme="minorEastAsia" w:eastAsiaTheme="minorEastAsia" w:hAnsiTheme="minorEastAsia" w:cs="DFKaiShu-SB-Estd-BF" w:hint="eastAsia"/>
          <w:kern w:val="0"/>
        </w:rPr>
        <w:t xml:space="preserve"> </w:t>
      </w:r>
      <w:r>
        <w:rPr>
          <w:rFonts w:ascii="DFKaiShu-SB-Estd-BF" w:eastAsia="DFKaiShu-SB-Estd-BF" w:cs="DFKaiShu-SB-Estd-BF" w:hint="eastAsia"/>
          <w:kern w:val="0"/>
        </w:rPr>
        <w:t>第三量級：</w:t>
      </w:r>
      <w:r>
        <w:rPr>
          <w:rFonts w:eastAsia="DFKaiShu-SB-Estd-BF"/>
          <w:kern w:val="0"/>
        </w:rPr>
        <w:t>48.01</w:t>
      </w:r>
      <w:r>
        <w:rPr>
          <w:rFonts w:ascii="DFKaiShu-SB-Estd-BF" w:eastAsia="DFKaiShu-SB-Estd-BF" w:cs="DFKaiShu-SB-Estd-BF" w:hint="eastAsia"/>
          <w:kern w:val="0"/>
        </w:rPr>
        <w:t>公斤至</w:t>
      </w:r>
      <w:r>
        <w:rPr>
          <w:rFonts w:eastAsia="DFKaiShu-SB-Estd-BF"/>
          <w:kern w:val="0"/>
        </w:rPr>
        <w:t>51.0</w:t>
      </w:r>
      <w:r>
        <w:rPr>
          <w:rFonts w:ascii="DFKaiShu-SB-Estd-BF" w:eastAsia="DFKaiShu-SB-Estd-BF" w:cs="DFKaiShu-SB-Estd-BF" w:hint="eastAsia"/>
          <w:kern w:val="0"/>
        </w:rPr>
        <w:t>公斤</w:t>
      </w:r>
      <w:r>
        <w:rPr>
          <w:rFonts w:asciiTheme="minorEastAsia" w:hAnsiTheme="minorEastAsia" w:cs="DFKaiShu-SB-Estd-BF" w:hint="eastAsia"/>
          <w:kern w:val="0"/>
        </w:rPr>
        <w:t xml:space="preserve">  </w:t>
      </w:r>
      <w:r>
        <w:rPr>
          <w:rFonts w:ascii="DFKaiShu-SB-Estd-BF" w:eastAsia="DFKaiShu-SB-Estd-BF" w:cs="DFKaiShu-SB-Estd-BF" w:hint="eastAsia"/>
          <w:kern w:val="0"/>
        </w:rPr>
        <w:t>第九量級：</w:t>
      </w:r>
      <w:r>
        <w:rPr>
          <w:rFonts w:eastAsia="DFKaiShu-SB-Estd-BF"/>
          <w:kern w:val="0"/>
        </w:rPr>
        <w:t>69.01</w:t>
      </w:r>
      <w:r>
        <w:rPr>
          <w:rFonts w:ascii="DFKaiShu-SB-Estd-BF" w:eastAsia="DFKaiShu-SB-Estd-BF" w:cs="DFKaiShu-SB-Estd-BF" w:hint="eastAsia"/>
          <w:kern w:val="0"/>
        </w:rPr>
        <w:t>公斤至</w:t>
      </w:r>
      <w:r>
        <w:rPr>
          <w:rFonts w:eastAsia="DFKaiShu-SB-Estd-BF"/>
          <w:kern w:val="0"/>
        </w:rPr>
        <w:t>75.0</w:t>
      </w:r>
      <w:r>
        <w:rPr>
          <w:rFonts w:ascii="DFKaiShu-SB-Estd-BF" w:eastAsia="DFKaiShu-SB-Estd-BF" w:cs="DFKaiShu-SB-Estd-BF" w:hint="eastAsia"/>
          <w:kern w:val="0"/>
        </w:rPr>
        <w:t>公斤</w:t>
      </w:r>
    </w:p>
    <w:p w:rsidR="00520D21" w:rsidRDefault="00520D21" w:rsidP="00520D21">
      <w:pPr>
        <w:autoSpaceDE w:val="0"/>
        <w:autoSpaceDN w:val="0"/>
        <w:adjustRightInd w:val="0"/>
        <w:rPr>
          <w:rFonts w:ascii="DFKaiShu-SB-Estd-BF" w:eastAsia="DFKaiShu-SB-Estd-BF" w:cs="DFKaiShu-SB-Estd-BF"/>
          <w:kern w:val="0"/>
        </w:rPr>
      </w:pPr>
      <w:r>
        <w:rPr>
          <w:rFonts w:asciiTheme="minorEastAsia" w:eastAsiaTheme="minorEastAsia" w:hAnsiTheme="minorEastAsia" w:cs="DFKaiShu-SB-Estd-BF" w:hint="eastAsia"/>
          <w:kern w:val="0"/>
        </w:rPr>
        <w:t xml:space="preserve"> </w:t>
      </w:r>
      <w:r>
        <w:rPr>
          <w:rFonts w:ascii="DFKaiShu-SB-Estd-BF" w:eastAsia="DFKaiShu-SB-Estd-BF" w:cs="DFKaiShu-SB-Estd-BF" w:hint="eastAsia"/>
          <w:kern w:val="0"/>
        </w:rPr>
        <w:t>第四量級：</w:t>
      </w:r>
      <w:r>
        <w:rPr>
          <w:rFonts w:eastAsia="DFKaiShu-SB-Estd-BF"/>
          <w:kern w:val="0"/>
        </w:rPr>
        <w:t>51.01</w:t>
      </w:r>
      <w:r>
        <w:rPr>
          <w:rFonts w:ascii="DFKaiShu-SB-Estd-BF" w:eastAsia="DFKaiShu-SB-Estd-BF" w:cs="DFKaiShu-SB-Estd-BF" w:hint="eastAsia"/>
          <w:kern w:val="0"/>
        </w:rPr>
        <w:t>公斤至</w:t>
      </w:r>
      <w:r>
        <w:rPr>
          <w:rFonts w:eastAsia="DFKaiShu-SB-Estd-BF"/>
          <w:kern w:val="0"/>
        </w:rPr>
        <w:t>54.0</w:t>
      </w:r>
      <w:r>
        <w:rPr>
          <w:rFonts w:ascii="DFKaiShu-SB-Estd-BF" w:eastAsia="DFKaiShu-SB-Estd-BF" w:cs="DFKaiShu-SB-Estd-BF" w:hint="eastAsia"/>
          <w:kern w:val="0"/>
        </w:rPr>
        <w:t>公斤</w:t>
      </w:r>
      <w:r>
        <w:rPr>
          <w:rFonts w:asciiTheme="minorEastAsia" w:hAnsiTheme="minorEastAsia" w:cs="DFKaiShu-SB-Estd-BF" w:hint="eastAsia"/>
          <w:kern w:val="0"/>
        </w:rPr>
        <w:t xml:space="preserve">  </w:t>
      </w:r>
      <w:r>
        <w:rPr>
          <w:rFonts w:ascii="DFKaiShu-SB-Estd-BF" w:eastAsia="DFKaiShu-SB-Estd-BF" w:cs="DFKaiShu-SB-Estd-BF" w:hint="eastAsia"/>
          <w:kern w:val="0"/>
        </w:rPr>
        <w:t>第十量級：</w:t>
      </w:r>
      <w:r>
        <w:rPr>
          <w:rFonts w:eastAsia="DFKaiShu-SB-Estd-BF"/>
          <w:kern w:val="0"/>
        </w:rPr>
        <w:t>75.01</w:t>
      </w:r>
      <w:r>
        <w:rPr>
          <w:rFonts w:ascii="DFKaiShu-SB-Estd-BF" w:eastAsia="DFKaiShu-SB-Estd-BF" w:cs="DFKaiShu-SB-Estd-BF" w:hint="eastAsia"/>
          <w:kern w:val="0"/>
        </w:rPr>
        <w:t>公斤至</w:t>
      </w:r>
      <w:r>
        <w:rPr>
          <w:rFonts w:eastAsia="DFKaiShu-SB-Estd-BF"/>
          <w:kern w:val="0"/>
        </w:rPr>
        <w:t>81.0</w:t>
      </w:r>
      <w:r>
        <w:rPr>
          <w:rFonts w:ascii="DFKaiShu-SB-Estd-BF" w:eastAsia="DFKaiShu-SB-Estd-BF" w:cs="DFKaiShu-SB-Estd-BF" w:hint="eastAsia"/>
          <w:kern w:val="0"/>
        </w:rPr>
        <w:t>公斤</w:t>
      </w:r>
    </w:p>
    <w:p w:rsidR="00520D21" w:rsidRDefault="00520D21" w:rsidP="00520D21">
      <w:pPr>
        <w:autoSpaceDE w:val="0"/>
        <w:autoSpaceDN w:val="0"/>
        <w:adjustRightInd w:val="0"/>
        <w:rPr>
          <w:rFonts w:ascii="DFKaiShu-SB-Estd-BF" w:eastAsia="DFKaiShu-SB-Estd-BF" w:cs="DFKaiShu-SB-Estd-BF"/>
          <w:kern w:val="0"/>
        </w:rPr>
      </w:pPr>
      <w:r>
        <w:rPr>
          <w:rFonts w:asciiTheme="minorEastAsia" w:eastAsiaTheme="minorEastAsia" w:hAnsiTheme="minorEastAsia" w:cs="DFKaiShu-SB-Estd-BF" w:hint="eastAsia"/>
          <w:kern w:val="0"/>
        </w:rPr>
        <w:t xml:space="preserve"> </w:t>
      </w:r>
      <w:r>
        <w:rPr>
          <w:rFonts w:ascii="DFKaiShu-SB-Estd-BF" w:eastAsia="DFKaiShu-SB-Estd-BF" w:cs="DFKaiShu-SB-Estd-BF" w:hint="eastAsia"/>
          <w:kern w:val="0"/>
        </w:rPr>
        <w:t>第五量級：</w:t>
      </w:r>
      <w:r>
        <w:rPr>
          <w:rFonts w:eastAsia="DFKaiShu-SB-Estd-BF"/>
          <w:kern w:val="0"/>
        </w:rPr>
        <w:t>54.01</w:t>
      </w:r>
      <w:r>
        <w:rPr>
          <w:rFonts w:ascii="DFKaiShu-SB-Estd-BF" w:eastAsia="DFKaiShu-SB-Estd-BF" w:cs="DFKaiShu-SB-Estd-BF" w:hint="eastAsia"/>
          <w:kern w:val="0"/>
        </w:rPr>
        <w:t>公斤至</w:t>
      </w:r>
      <w:r>
        <w:rPr>
          <w:rFonts w:eastAsia="DFKaiShu-SB-Estd-BF"/>
          <w:kern w:val="0"/>
        </w:rPr>
        <w:t>57.0</w:t>
      </w:r>
      <w:r>
        <w:rPr>
          <w:rFonts w:ascii="DFKaiShu-SB-Estd-BF" w:eastAsia="DFKaiShu-SB-Estd-BF" w:cs="DFKaiShu-SB-Estd-BF" w:hint="eastAsia"/>
          <w:kern w:val="0"/>
        </w:rPr>
        <w:t>公斤</w:t>
      </w:r>
      <w:r>
        <w:rPr>
          <w:rFonts w:asciiTheme="minorEastAsia" w:hAnsiTheme="minorEastAsia" w:cs="DFKaiShu-SB-Estd-BF" w:hint="eastAsia"/>
          <w:kern w:val="0"/>
        </w:rPr>
        <w:t xml:space="preserve">  </w:t>
      </w:r>
      <w:r>
        <w:rPr>
          <w:rFonts w:ascii="DFKaiShu-SB-Estd-BF" w:eastAsia="DFKaiShu-SB-Estd-BF" w:cs="DFKaiShu-SB-Estd-BF" w:hint="eastAsia"/>
          <w:kern w:val="0"/>
        </w:rPr>
        <w:t>第十一量級：</w:t>
      </w:r>
      <w:r>
        <w:rPr>
          <w:rFonts w:eastAsia="DFKaiShu-SB-Estd-BF"/>
          <w:kern w:val="0"/>
        </w:rPr>
        <w:t>81+</w:t>
      </w:r>
      <w:r>
        <w:rPr>
          <w:rFonts w:ascii="DFKaiShu-SB-Estd-BF" w:eastAsia="DFKaiShu-SB-Estd-BF" w:cs="DFKaiShu-SB-Estd-BF" w:hint="eastAsia"/>
          <w:kern w:val="0"/>
        </w:rPr>
        <w:t>公斤</w:t>
      </w:r>
    </w:p>
    <w:p w:rsidR="00520D21" w:rsidRDefault="00520D21" w:rsidP="00520D21">
      <w:pPr>
        <w:autoSpaceDE w:val="0"/>
        <w:autoSpaceDN w:val="0"/>
        <w:adjustRightInd w:val="0"/>
        <w:rPr>
          <w:rFonts w:ascii="DFKaiShu-SB-Estd-BF" w:eastAsia="DFKaiShu-SB-Estd-BF" w:cs="DFKaiShu-SB-Estd-BF"/>
          <w:kern w:val="0"/>
        </w:rPr>
      </w:pPr>
      <w:r>
        <w:rPr>
          <w:rFonts w:asciiTheme="minorEastAsia" w:eastAsiaTheme="minorEastAsia" w:hAnsiTheme="minorEastAsia" w:cs="DFKaiShu-SB-Estd-BF" w:hint="eastAsia"/>
          <w:kern w:val="0"/>
        </w:rPr>
        <w:t xml:space="preserve"> </w:t>
      </w:r>
      <w:r>
        <w:rPr>
          <w:rFonts w:ascii="DFKaiShu-SB-Estd-BF" w:eastAsia="DFKaiShu-SB-Estd-BF" w:cs="DFKaiShu-SB-Estd-BF" w:hint="eastAsia"/>
          <w:kern w:val="0"/>
        </w:rPr>
        <w:t>第六量級：</w:t>
      </w:r>
      <w:r>
        <w:rPr>
          <w:rFonts w:eastAsia="DFKaiShu-SB-Estd-BF"/>
          <w:kern w:val="0"/>
        </w:rPr>
        <w:t>57.01</w:t>
      </w:r>
      <w:r>
        <w:rPr>
          <w:rFonts w:ascii="DFKaiShu-SB-Estd-BF" w:eastAsia="DFKaiShu-SB-Estd-BF" w:cs="DFKaiShu-SB-Estd-BF" w:hint="eastAsia"/>
          <w:kern w:val="0"/>
        </w:rPr>
        <w:t>公斤至</w:t>
      </w:r>
      <w:r>
        <w:rPr>
          <w:rFonts w:eastAsia="DFKaiShu-SB-Estd-BF"/>
          <w:kern w:val="0"/>
        </w:rPr>
        <w:t>60.0</w:t>
      </w:r>
      <w:r>
        <w:rPr>
          <w:rFonts w:ascii="DFKaiShu-SB-Estd-BF" w:eastAsia="DFKaiShu-SB-Estd-BF" w:cs="DFKaiShu-SB-Estd-BF" w:hint="eastAsia"/>
          <w:kern w:val="0"/>
        </w:rPr>
        <w:t>公斤</w:t>
      </w:r>
    </w:p>
    <w:p w:rsidR="00520D21" w:rsidRPr="0047712A" w:rsidRDefault="00520D21" w:rsidP="00520D21">
      <w:pPr>
        <w:autoSpaceDE w:val="0"/>
        <w:autoSpaceDN w:val="0"/>
        <w:adjustRightInd w:val="0"/>
        <w:rPr>
          <w:rFonts w:ascii="DFKaiShu-SB-Estd-BF" w:eastAsia="DFKaiShu-SB-Estd-BF" w:cs="DFKaiShu-SB-Estd-BF"/>
          <w:kern w:val="0"/>
          <w:sz w:val="28"/>
          <w:szCs w:val="28"/>
        </w:rPr>
      </w:pPr>
      <w:r w:rsidRPr="0047712A">
        <w:rPr>
          <w:rFonts w:ascii="Arial Unicode MS" w:eastAsia="Arial Unicode MS" w:hAnsi="Arial Unicode MS" w:cs="Arial Unicode MS" w:hint="eastAsia"/>
          <w:kern w:val="0"/>
          <w:sz w:val="28"/>
          <w:szCs w:val="28"/>
        </w:rPr>
        <w:t>（四）</w:t>
      </w:r>
      <w:r w:rsidRPr="0047712A">
        <w:rPr>
          <w:rFonts w:ascii="DFKaiShu-SB-Estd-BF" w:eastAsia="DFKaiShu-SB-Estd-BF" w:cs="DFKaiShu-SB-Estd-BF" w:hint="eastAsia"/>
          <w:kern w:val="0"/>
          <w:sz w:val="28"/>
          <w:szCs w:val="28"/>
        </w:rPr>
        <w:t>國男組</w:t>
      </w:r>
    </w:p>
    <w:p w:rsidR="00520D21" w:rsidRDefault="00520D21" w:rsidP="00520D21">
      <w:pPr>
        <w:autoSpaceDE w:val="0"/>
        <w:autoSpaceDN w:val="0"/>
        <w:adjustRightInd w:val="0"/>
        <w:rPr>
          <w:rFonts w:ascii="DFKaiShu-SB-Estd-BF" w:eastAsia="DFKaiShu-SB-Estd-BF" w:cs="DFKaiShu-SB-Estd-BF"/>
          <w:kern w:val="0"/>
        </w:rPr>
      </w:pPr>
      <w:r>
        <w:rPr>
          <w:rFonts w:asciiTheme="minorEastAsia" w:eastAsiaTheme="minorEastAsia" w:hAnsiTheme="minorEastAsia" w:cs="DFKaiShu-SB-Estd-BF" w:hint="eastAsia"/>
          <w:kern w:val="0"/>
        </w:rPr>
        <w:t xml:space="preserve"> </w:t>
      </w:r>
      <w:r>
        <w:rPr>
          <w:rFonts w:ascii="DFKaiShu-SB-Estd-BF" w:eastAsia="DFKaiShu-SB-Estd-BF" w:cs="DFKaiShu-SB-Estd-BF" w:hint="eastAsia"/>
          <w:kern w:val="0"/>
        </w:rPr>
        <w:t>第一量級：</w:t>
      </w:r>
      <w:r>
        <w:rPr>
          <w:rFonts w:eastAsia="DFKaiShu-SB-Estd-BF"/>
          <w:kern w:val="0"/>
        </w:rPr>
        <w:t>38.01</w:t>
      </w:r>
      <w:r>
        <w:rPr>
          <w:rFonts w:ascii="DFKaiShu-SB-Estd-BF" w:eastAsia="DFKaiShu-SB-Estd-BF" w:cs="DFKaiShu-SB-Estd-BF" w:hint="eastAsia"/>
          <w:kern w:val="0"/>
        </w:rPr>
        <w:t>公斤至</w:t>
      </w:r>
      <w:r>
        <w:rPr>
          <w:rFonts w:eastAsia="DFKaiShu-SB-Estd-BF"/>
          <w:kern w:val="0"/>
        </w:rPr>
        <w:t>41.0</w:t>
      </w:r>
      <w:r>
        <w:rPr>
          <w:rFonts w:ascii="DFKaiShu-SB-Estd-BF" w:eastAsia="DFKaiShu-SB-Estd-BF" w:cs="DFKaiShu-SB-Estd-BF" w:hint="eastAsia"/>
          <w:kern w:val="0"/>
        </w:rPr>
        <w:t>公斤</w:t>
      </w:r>
      <w:r>
        <w:rPr>
          <w:rFonts w:asciiTheme="minorEastAsia" w:hAnsiTheme="minorEastAsia" w:cs="DFKaiShu-SB-Estd-BF" w:hint="eastAsia"/>
          <w:kern w:val="0"/>
        </w:rPr>
        <w:t xml:space="preserve">  </w:t>
      </w:r>
      <w:r>
        <w:rPr>
          <w:rFonts w:ascii="DFKaiShu-SB-Estd-BF" w:eastAsia="DFKaiShu-SB-Estd-BF" w:cs="DFKaiShu-SB-Estd-BF" w:hint="eastAsia"/>
          <w:kern w:val="0"/>
        </w:rPr>
        <w:t>第九量級：</w:t>
      </w:r>
      <w:r>
        <w:rPr>
          <w:rFonts w:eastAsia="DFKaiShu-SB-Estd-BF"/>
          <w:kern w:val="0"/>
        </w:rPr>
        <w:t>57.01</w:t>
      </w:r>
      <w:r>
        <w:rPr>
          <w:rFonts w:ascii="DFKaiShu-SB-Estd-BF" w:eastAsia="DFKaiShu-SB-Estd-BF" w:cs="DFKaiShu-SB-Estd-BF" w:hint="eastAsia"/>
          <w:kern w:val="0"/>
        </w:rPr>
        <w:t>公斤至</w:t>
      </w:r>
      <w:r>
        <w:rPr>
          <w:rFonts w:eastAsia="DFKaiShu-SB-Estd-BF"/>
          <w:kern w:val="0"/>
        </w:rPr>
        <w:t>60.0</w:t>
      </w:r>
      <w:r>
        <w:rPr>
          <w:rFonts w:ascii="DFKaiShu-SB-Estd-BF" w:eastAsia="DFKaiShu-SB-Estd-BF" w:cs="DFKaiShu-SB-Estd-BF" w:hint="eastAsia"/>
          <w:kern w:val="0"/>
        </w:rPr>
        <w:t>公斤</w:t>
      </w:r>
    </w:p>
    <w:p w:rsidR="00520D21" w:rsidRDefault="00520D21" w:rsidP="00520D21">
      <w:pPr>
        <w:autoSpaceDE w:val="0"/>
        <w:autoSpaceDN w:val="0"/>
        <w:adjustRightInd w:val="0"/>
        <w:rPr>
          <w:rFonts w:ascii="DFKaiShu-SB-Estd-BF" w:eastAsia="DFKaiShu-SB-Estd-BF" w:cs="DFKaiShu-SB-Estd-BF"/>
          <w:kern w:val="0"/>
        </w:rPr>
      </w:pPr>
      <w:r>
        <w:rPr>
          <w:rFonts w:asciiTheme="minorEastAsia" w:eastAsiaTheme="minorEastAsia" w:hAnsiTheme="minorEastAsia" w:cs="DFKaiShu-SB-Estd-BF" w:hint="eastAsia"/>
          <w:kern w:val="0"/>
        </w:rPr>
        <w:t xml:space="preserve"> </w:t>
      </w:r>
      <w:r>
        <w:rPr>
          <w:rFonts w:ascii="DFKaiShu-SB-Estd-BF" w:eastAsia="DFKaiShu-SB-Estd-BF" w:cs="DFKaiShu-SB-Estd-BF" w:hint="eastAsia"/>
          <w:kern w:val="0"/>
        </w:rPr>
        <w:t>第二量級：</w:t>
      </w:r>
      <w:r>
        <w:rPr>
          <w:rFonts w:eastAsia="DFKaiShu-SB-Estd-BF"/>
          <w:kern w:val="0"/>
        </w:rPr>
        <w:t>41.01</w:t>
      </w:r>
      <w:r>
        <w:rPr>
          <w:rFonts w:ascii="DFKaiShu-SB-Estd-BF" w:eastAsia="DFKaiShu-SB-Estd-BF" w:cs="DFKaiShu-SB-Estd-BF" w:hint="eastAsia"/>
          <w:kern w:val="0"/>
        </w:rPr>
        <w:t>公斤至</w:t>
      </w:r>
      <w:r>
        <w:rPr>
          <w:rFonts w:eastAsia="DFKaiShu-SB-Estd-BF"/>
          <w:kern w:val="0"/>
        </w:rPr>
        <w:t>44.0</w:t>
      </w:r>
      <w:r>
        <w:rPr>
          <w:rFonts w:ascii="DFKaiShu-SB-Estd-BF" w:eastAsia="DFKaiShu-SB-Estd-BF" w:cs="DFKaiShu-SB-Estd-BF" w:hint="eastAsia"/>
          <w:kern w:val="0"/>
        </w:rPr>
        <w:t>公斤</w:t>
      </w:r>
      <w:r>
        <w:rPr>
          <w:rFonts w:asciiTheme="minorEastAsia" w:hAnsiTheme="minorEastAsia" w:cs="DFKaiShu-SB-Estd-BF" w:hint="eastAsia"/>
          <w:kern w:val="0"/>
        </w:rPr>
        <w:t xml:space="preserve">  </w:t>
      </w:r>
      <w:r>
        <w:rPr>
          <w:rFonts w:ascii="DFKaiShu-SB-Estd-BF" w:eastAsia="DFKaiShu-SB-Estd-BF" w:cs="DFKaiShu-SB-Estd-BF" w:hint="eastAsia"/>
          <w:kern w:val="0"/>
        </w:rPr>
        <w:t>第十量級：</w:t>
      </w:r>
      <w:r>
        <w:rPr>
          <w:rFonts w:eastAsia="DFKaiShu-SB-Estd-BF"/>
          <w:kern w:val="0"/>
        </w:rPr>
        <w:t>60.01</w:t>
      </w:r>
      <w:r>
        <w:rPr>
          <w:rFonts w:ascii="DFKaiShu-SB-Estd-BF" w:eastAsia="DFKaiShu-SB-Estd-BF" w:cs="DFKaiShu-SB-Estd-BF" w:hint="eastAsia"/>
          <w:kern w:val="0"/>
        </w:rPr>
        <w:t>公斤至</w:t>
      </w:r>
      <w:r>
        <w:rPr>
          <w:rFonts w:eastAsia="DFKaiShu-SB-Estd-BF"/>
          <w:kern w:val="0"/>
        </w:rPr>
        <w:t>63.0</w:t>
      </w:r>
      <w:r>
        <w:rPr>
          <w:rFonts w:ascii="DFKaiShu-SB-Estd-BF" w:eastAsia="DFKaiShu-SB-Estd-BF" w:cs="DFKaiShu-SB-Estd-BF" w:hint="eastAsia"/>
          <w:kern w:val="0"/>
        </w:rPr>
        <w:t>公斤</w:t>
      </w:r>
    </w:p>
    <w:p w:rsidR="00520D21" w:rsidRDefault="00520D21" w:rsidP="00520D21">
      <w:pPr>
        <w:autoSpaceDE w:val="0"/>
        <w:autoSpaceDN w:val="0"/>
        <w:adjustRightInd w:val="0"/>
        <w:rPr>
          <w:rFonts w:ascii="DFKaiShu-SB-Estd-BF" w:eastAsia="DFKaiShu-SB-Estd-BF" w:cs="DFKaiShu-SB-Estd-BF"/>
          <w:kern w:val="0"/>
        </w:rPr>
      </w:pPr>
      <w:r>
        <w:rPr>
          <w:rFonts w:asciiTheme="minorEastAsia" w:eastAsiaTheme="minorEastAsia" w:hAnsiTheme="minorEastAsia" w:cs="DFKaiShu-SB-Estd-BF" w:hint="eastAsia"/>
          <w:kern w:val="0"/>
        </w:rPr>
        <w:lastRenderedPageBreak/>
        <w:t xml:space="preserve"> </w:t>
      </w:r>
      <w:r>
        <w:rPr>
          <w:rFonts w:ascii="DFKaiShu-SB-Estd-BF" w:eastAsia="DFKaiShu-SB-Estd-BF" w:cs="DFKaiShu-SB-Estd-BF" w:hint="eastAsia"/>
          <w:kern w:val="0"/>
        </w:rPr>
        <w:t>第三量級：</w:t>
      </w:r>
      <w:r>
        <w:rPr>
          <w:rFonts w:eastAsia="DFKaiShu-SB-Estd-BF"/>
          <w:kern w:val="0"/>
        </w:rPr>
        <w:t>44.01</w:t>
      </w:r>
      <w:r>
        <w:rPr>
          <w:rFonts w:ascii="DFKaiShu-SB-Estd-BF" w:eastAsia="DFKaiShu-SB-Estd-BF" w:cs="DFKaiShu-SB-Estd-BF" w:hint="eastAsia"/>
          <w:kern w:val="0"/>
        </w:rPr>
        <w:t>公斤至</w:t>
      </w:r>
      <w:r>
        <w:rPr>
          <w:rFonts w:eastAsia="DFKaiShu-SB-Estd-BF"/>
          <w:kern w:val="0"/>
        </w:rPr>
        <w:t>46.0</w:t>
      </w:r>
      <w:r>
        <w:rPr>
          <w:rFonts w:ascii="DFKaiShu-SB-Estd-BF" w:eastAsia="DFKaiShu-SB-Estd-BF" w:cs="DFKaiShu-SB-Estd-BF" w:hint="eastAsia"/>
          <w:kern w:val="0"/>
        </w:rPr>
        <w:t>公斤</w:t>
      </w:r>
      <w:r>
        <w:rPr>
          <w:rFonts w:asciiTheme="minorEastAsia" w:hAnsiTheme="minorEastAsia" w:cs="DFKaiShu-SB-Estd-BF" w:hint="eastAsia"/>
          <w:kern w:val="0"/>
        </w:rPr>
        <w:t xml:space="preserve">  </w:t>
      </w:r>
      <w:r>
        <w:rPr>
          <w:rFonts w:ascii="DFKaiShu-SB-Estd-BF" w:eastAsia="DFKaiShu-SB-Estd-BF" w:cs="DFKaiShu-SB-Estd-BF" w:hint="eastAsia"/>
          <w:kern w:val="0"/>
        </w:rPr>
        <w:t>第十一量級：</w:t>
      </w:r>
      <w:r>
        <w:rPr>
          <w:rFonts w:eastAsia="DFKaiShu-SB-Estd-BF"/>
          <w:kern w:val="0"/>
        </w:rPr>
        <w:t>63.01</w:t>
      </w:r>
      <w:r>
        <w:rPr>
          <w:rFonts w:ascii="DFKaiShu-SB-Estd-BF" w:eastAsia="DFKaiShu-SB-Estd-BF" w:cs="DFKaiShu-SB-Estd-BF" w:hint="eastAsia"/>
          <w:kern w:val="0"/>
        </w:rPr>
        <w:t>公斤至</w:t>
      </w:r>
      <w:r>
        <w:rPr>
          <w:rFonts w:eastAsia="DFKaiShu-SB-Estd-BF"/>
          <w:kern w:val="0"/>
        </w:rPr>
        <w:t>66.0</w:t>
      </w:r>
      <w:r>
        <w:rPr>
          <w:rFonts w:ascii="DFKaiShu-SB-Estd-BF" w:eastAsia="DFKaiShu-SB-Estd-BF" w:cs="DFKaiShu-SB-Estd-BF" w:hint="eastAsia"/>
          <w:kern w:val="0"/>
        </w:rPr>
        <w:t>公斤</w:t>
      </w:r>
    </w:p>
    <w:p w:rsidR="00520D21" w:rsidRDefault="00520D21" w:rsidP="00520D21">
      <w:pPr>
        <w:autoSpaceDE w:val="0"/>
        <w:autoSpaceDN w:val="0"/>
        <w:adjustRightInd w:val="0"/>
        <w:rPr>
          <w:rFonts w:ascii="DFKaiShu-SB-Estd-BF" w:eastAsia="DFKaiShu-SB-Estd-BF" w:cs="DFKaiShu-SB-Estd-BF"/>
          <w:kern w:val="0"/>
        </w:rPr>
      </w:pPr>
      <w:r>
        <w:rPr>
          <w:rFonts w:asciiTheme="minorEastAsia" w:eastAsiaTheme="minorEastAsia" w:hAnsiTheme="minorEastAsia" w:cs="DFKaiShu-SB-Estd-BF" w:hint="eastAsia"/>
          <w:kern w:val="0"/>
        </w:rPr>
        <w:t xml:space="preserve"> </w:t>
      </w:r>
      <w:r>
        <w:rPr>
          <w:rFonts w:ascii="DFKaiShu-SB-Estd-BF" w:eastAsia="DFKaiShu-SB-Estd-BF" w:cs="DFKaiShu-SB-Estd-BF" w:hint="eastAsia"/>
          <w:kern w:val="0"/>
        </w:rPr>
        <w:t>第四量級：</w:t>
      </w:r>
      <w:r>
        <w:rPr>
          <w:rFonts w:eastAsia="DFKaiShu-SB-Estd-BF"/>
          <w:kern w:val="0"/>
        </w:rPr>
        <w:t>46.01</w:t>
      </w:r>
      <w:r>
        <w:rPr>
          <w:rFonts w:ascii="DFKaiShu-SB-Estd-BF" w:eastAsia="DFKaiShu-SB-Estd-BF" w:cs="DFKaiShu-SB-Estd-BF" w:hint="eastAsia"/>
          <w:kern w:val="0"/>
        </w:rPr>
        <w:t>公斤至</w:t>
      </w:r>
      <w:r>
        <w:rPr>
          <w:rFonts w:eastAsia="DFKaiShu-SB-Estd-BF"/>
          <w:kern w:val="0"/>
        </w:rPr>
        <w:t>48.0</w:t>
      </w:r>
      <w:r>
        <w:rPr>
          <w:rFonts w:ascii="DFKaiShu-SB-Estd-BF" w:eastAsia="DFKaiShu-SB-Estd-BF" w:cs="DFKaiShu-SB-Estd-BF" w:hint="eastAsia"/>
          <w:kern w:val="0"/>
        </w:rPr>
        <w:t>公斤</w:t>
      </w:r>
      <w:r>
        <w:rPr>
          <w:rFonts w:asciiTheme="minorEastAsia" w:hAnsiTheme="minorEastAsia" w:cs="DFKaiShu-SB-Estd-BF" w:hint="eastAsia"/>
          <w:kern w:val="0"/>
        </w:rPr>
        <w:t xml:space="preserve">  </w:t>
      </w:r>
      <w:r>
        <w:rPr>
          <w:rFonts w:ascii="DFKaiShu-SB-Estd-BF" w:eastAsia="DFKaiShu-SB-Estd-BF" w:cs="DFKaiShu-SB-Estd-BF" w:hint="eastAsia"/>
          <w:kern w:val="0"/>
        </w:rPr>
        <w:t>第十二量級：</w:t>
      </w:r>
      <w:r>
        <w:rPr>
          <w:rFonts w:eastAsia="DFKaiShu-SB-Estd-BF"/>
          <w:kern w:val="0"/>
        </w:rPr>
        <w:t>66.01</w:t>
      </w:r>
      <w:r>
        <w:rPr>
          <w:rFonts w:ascii="DFKaiShu-SB-Estd-BF" w:eastAsia="DFKaiShu-SB-Estd-BF" w:cs="DFKaiShu-SB-Estd-BF" w:hint="eastAsia"/>
          <w:kern w:val="0"/>
        </w:rPr>
        <w:t>公斤至</w:t>
      </w:r>
      <w:r>
        <w:rPr>
          <w:rFonts w:eastAsia="DFKaiShu-SB-Estd-BF"/>
          <w:kern w:val="0"/>
        </w:rPr>
        <w:t>70.0</w:t>
      </w:r>
      <w:r>
        <w:rPr>
          <w:rFonts w:ascii="DFKaiShu-SB-Estd-BF" w:eastAsia="DFKaiShu-SB-Estd-BF" w:cs="DFKaiShu-SB-Estd-BF" w:hint="eastAsia"/>
          <w:kern w:val="0"/>
        </w:rPr>
        <w:t>公斤</w:t>
      </w:r>
    </w:p>
    <w:p w:rsidR="00520D21" w:rsidRDefault="00520D21" w:rsidP="00520D21">
      <w:pPr>
        <w:autoSpaceDE w:val="0"/>
        <w:autoSpaceDN w:val="0"/>
        <w:adjustRightInd w:val="0"/>
        <w:rPr>
          <w:rFonts w:ascii="DFKaiShu-SB-Estd-BF" w:eastAsia="DFKaiShu-SB-Estd-BF" w:cs="DFKaiShu-SB-Estd-BF"/>
          <w:kern w:val="0"/>
        </w:rPr>
      </w:pPr>
      <w:r>
        <w:rPr>
          <w:rFonts w:asciiTheme="minorEastAsia" w:eastAsiaTheme="minorEastAsia" w:hAnsiTheme="minorEastAsia" w:cs="DFKaiShu-SB-Estd-BF" w:hint="eastAsia"/>
          <w:kern w:val="0"/>
        </w:rPr>
        <w:t xml:space="preserve"> </w:t>
      </w:r>
      <w:r>
        <w:rPr>
          <w:rFonts w:ascii="DFKaiShu-SB-Estd-BF" w:eastAsia="DFKaiShu-SB-Estd-BF" w:cs="DFKaiShu-SB-Estd-BF" w:hint="eastAsia"/>
          <w:kern w:val="0"/>
        </w:rPr>
        <w:t>第五量級：</w:t>
      </w:r>
      <w:r>
        <w:rPr>
          <w:rFonts w:eastAsia="DFKaiShu-SB-Estd-BF"/>
          <w:kern w:val="0"/>
        </w:rPr>
        <w:t>48.01</w:t>
      </w:r>
      <w:r>
        <w:rPr>
          <w:rFonts w:ascii="DFKaiShu-SB-Estd-BF" w:eastAsia="DFKaiShu-SB-Estd-BF" w:cs="DFKaiShu-SB-Estd-BF" w:hint="eastAsia"/>
          <w:kern w:val="0"/>
        </w:rPr>
        <w:t>公斤至</w:t>
      </w:r>
      <w:r>
        <w:rPr>
          <w:rFonts w:eastAsia="DFKaiShu-SB-Estd-BF"/>
          <w:kern w:val="0"/>
        </w:rPr>
        <w:t>50.0</w:t>
      </w:r>
      <w:r>
        <w:rPr>
          <w:rFonts w:ascii="DFKaiShu-SB-Estd-BF" w:eastAsia="DFKaiShu-SB-Estd-BF" w:cs="DFKaiShu-SB-Estd-BF" w:hint="eastAsia"/>
          <w:kern w:val="0"/>
        </w:rPr>
        <w:t>公斤</w:t>
      </w:r>
      <w:r>
        <w:rPr>
          <w:rFonts w:asciiTheme="minorEastAsia" w:hAnsiTheme="minorEastAsia" w:cs="DFKaiShu-SB-Estd-BF" w:hint="eastAsia"/>
          <w:kern w:val="0"/>
        </w:rPr>
        <w:t xml:space="preserve">  </w:t>
      </w:r>
      <w:r>
        <w:rPr>
          <w:rFonts w:ascii="DFKaiShu-SB-Estd-BF" w:eastAsia="DFKaiShu-SB-Estd-BF" w:cs="DFKaiShu-SB-Estd-BF" w:hint="eastAsia"/>
          <w:kern w:val="0"/>
        </w:rPr>
        <w:t>第十三量級：</w:t>
      </w:r>
      <w:r>
        <w:rPr>
          <w:rFonts w:eastAsia="DFKaiShu-SB-Estd-BF"/>
          <w:kern w:val="0"/>
        </w:rPr>
        <w:t>70.01</w:t>
      </w:r>
      <w:r>
        <w:rPr>
          <w:rFonts w:ascii="DFKaiShu-SB-Estd-BF" w:eastAsia="DFKaiShu-SB-Estd-BF" w:cs="DFKaiShu-SB-Estd-BF" w:hint="eastAsia"/>
          <w:kern w:val="0"/>
        </w:rPr>
        <w:t>公斤至</w:t>
      </w:r>
      <w:r>
        <w:rPr>
          <w:rFonts w:eastAsia="DFKaiShu-SB-Estd-BF"/>
          <w:kern w:val="0"/>
        </w:rPr>
        <w:t>75.0</w:t>
      </w:r>
      <w:r>
        <w:rPr>
          <w:rFonts w:ascii="DFKaiShu-SB-Estd-BF" w:eastAsia="DFKaiShu-SB-Estd-BF" w:cs="DFKaiShu-SB-Estd-BF" w:hint="eastAsia"/>
          <w:kern w:val="0"/>
        </w:rPr>
        <w:t>公斤</w:t>
      </w:r>
    </w:p>
    <w:p w:rsidR="00520D21" w:rsidRDefault="00520D21" w:rsidP="00520D21">
      <w:pPr>
        <w:autoSpaceDE w:val="0"/>
        <w:autoSpaceDN w:val="0"/>
        <w:adjustRightInd w:val="0"/>
        <w:rPr>
          <w:rFonts w:ascii="DFKaiShu-SB-Estd-BF" w:eastAsia="DFKaiShu-SB-Estd-BF" w:cs="DFKaiShu-SB-Estd-BF"/>
          <w:kern w:val="0"/>
        </w:rPr>
      </w:pPr>
      <w:r>
        <w:rPr>
          <w:rFonts w:asciiTheme="minorEastAsia" w:eastAsiaTheme="minorEastAsia" w:hAnsiTheme="minorEastAsia" w:cs="DFKaiShu-SB-Estd-BF" w:hint="eastAsia"/>
          <w:kern w:val="0"/>
        </w:rPr>
        <w:t xml:space="preserve"> </w:t>
      </w:r>
      <w:r>
        <w:rPr>
          <w:rFonts w:ascii="DFKaiShu-SB-Estd-BF" w:eastAsia="DFKaiShu-SB-Estd-BF" w:cs="DFKaiShu-SB-Estd-BF" w:hint="eastAsia"/>
          <w:kern w:val="0"/>
        </w:rPr>
        <w:t>第六量級：</w:t>
      </w:r>
      <w:r>
        <w:rPr>
          <w:rFonts w:eastAsia="DFKaiShu-SB-Estd-BF"/>
          <w:kern w:val="0"/>
        </w:rPr>
        <w:t>50.01</w:t>
      </w:r>
      <w:r>
        <w:rPr>
          <w:rFonts w:ascii="DFKaiShu-SB-Estd-BF" w:eastAsia="DFKaiShu-SB-Estd-BF" w:cs="DFKaiShu-SB-Estd-BF" w:hint="eastAsia"/>
          <w:kern w:val="0"/>
        </w:rPr>
        <w:t>公斤至</w:t>
      </w:r>
      <w:r>
        <w:rPr>
          <w:rFonts w:eastAsia="DFKaiShu-SB-Estd-BF"/>
          <w:kern w:val="0"/>
        </w:rPr>
        <w:t>52.0</w:t>
      </w:r>
      <w:r>
        <w:rPr>
          <w:rFonts w:ascii="DFKaiShu-SB-Estd-BF" w:eastAsia="DFKaiShu-SB-Estd-BF" w:cs="DFKaiShu-SB-Estd-BF" w:hint="eastAsia"/>
          <w:kern w:val="0"/>
        </w:rPr>
        <w:t>公斤</w:t>
      </w:r>
      <w:r>
        <w:rPr>
          <w:rFonts w:asciiTheme="minorEastAsia" w:hAnsiTheme="minorEastAsia" w:cs="DFKaiShu-SB-Estd-BF" w:hint="eastAsia"/>
          <w:kern w:val="0"/>
        </w:rPr>
        <w:t xml:space="preserve">  </w:t>
      </w:r>
      <w:r>
        <w:rPr>
          <w:rFonts w:ascii="DFKaiShu-SB-Estd-BF" w:eastAsia="DFKaiShu-SB-Estd-BF" w:cs="DFKaiShu-SB-Estd-BF" w:hint="eastAsia"/>
          <w:kern w:val="0"/>
        </w:rPr>
        <w:t>第十四量級：</w:t>
      </w:r>
      <w:r>
        <w:rPr>
          <w:rFonts w:eastAsia="DFKaiShu-SB-Estd-BF"/>
          <w:kern w:val="0"/>
        </w:rPr>
        <w:t>75.01</w:t>
      </w:r>
      <w:r>
        <w:rPr>
          <w:rFonts w:ascii="DFKaiShu-SB-Estd-BF" w:eastAsia="DFKaiShu-SB-Estd-BF" w:cs="DFKaiShu-SB-Estd-BF" w:hint="eastAsia"/>
          <w:kern w:val="0"/>
        </w:rPr>
        <w:t>公斤至</w:t>
      </w:r>
      <w:r>
        <w:rPr>
          <w:rFonts w:eastAsia="DFKaiShu-SB-Estd-BF"/>
          <w:kern w:val="0"/>
        </w:rPr>
        <w:t>80.0</w:t>
      </w:r>
      <w:r>
        <w:rPr>
          <w:rFonts w:ascii="DFKaiShu-SB-Estd-BF" w:eastAsia="DFKaiShu-SB-Estd-BF" w:cs="DFKaiShu-SB-Estd-BF" w:hint="eastAsia"/>
          <w:kern w:val="0"/>
        </w:rPr>
        <w:t>公斤</w:t>
      </w:r>
    </w:p>
    <w:p w:rsidR="00520D21" w:rsidRDefault="00520D21" w:rsidP="00520D21">
      <w:pPr>
        <w:autoSpaceDE w:val="0"/>
        <w:autoSpaceDN w:val="0"/>
        <w:adjustRightInd w:val="0"/>
        <w:rPr>
          <w:rFonts w:ascii="DFKaiShu-SB-Estd-BF" w:eastAsia="DFKaiShu-SB-Estd-BF" w:cs="DFKaiShu-SB-Estd-BF"/>
          <w:kern w:val="0"/>
        </w:rPr>
      </w:pPr>
      <w:r>
        <w:rPr>
          <w:rFonts w:asciiTheme="minorEastAsia" w:eastAsiaTheme="minorEastAsia" w:hAnsiTheme="minorEastAsia" w:cs="DFKaiShu-SB-Estd-BF" w:hint="eastAsia"/>
          <w:kern w:val="0"/>
        </w:rPr>
        <w:t xml:space="preserve"> </w:t>
      </w:r>
      <w:r>
        <w:rPr>
          <w:rFonts w:ascii="DFKaiShu-SB-Estd-BF" w:eastAsia="DFKaiShu-SB-Estd-BF" w:cs="DFKaiShu-SB-Estd-BF" w:hint="eastAsia"/>
          <w:kern w:val="0"/>
        </w:rPr>
        <w:t>第七量級：</w:t>
      </w:r>
      <w:r>
        <w:rPr>
          <w:rFonts w:eastAsia="DFKaiShu-SB-Estd-BF"/>
          <w:kern w:val="0"/>
        </w:rPr>
        <w:t>52.01</w:t>
      </w:r>
      <w:r>
        <w:rPr>
          <w:rFonts w:ascii="DFKaiShu-SB-Estd-BF" w:eastAsia="DFKaiShu-SB-Estd-BF" w:cs="DFKaiShu-SB-Estd-BF" w:hint="eastAsia"/>
          <w:kern w:val="0"/>
        </w:rPr>
        <w:t>公斤至</w:t>
      </w:r>
      <w:r>
        <w:rPr>
          <w:rFonts w:eastAsia="DFKaiShu-SB-Estd-BF"/>
          <w:kern w:val="0"/>
        </w:rPr>
        <w:t>54.0</w:t>
      </w:r>
      <w:r>
        <w:rPr>
          <w:rFonts w:ascii="DFKaiShu-SB-Estd-BF" w:eastAsia="DFKaiShu-SB-Estd-BF" w:cs="DFKaiShu-SB-Estd-BF" w:hint="eastAsia"/>
          <w:kern w:val="0"/>
        </w:rPr>
        <w:t>公斤</w:t>
      </w:r>
      <w:r>
        <w:rPr>
          <w:rFonts w:asciiTheme="minorEastAsia" w:hAnsiTheme="minorEastAsia" w:cs="DFKaiShu-SB-Estd-BF" w:hint="eastAsia"/>
          <w:kern w:val="0"/>
        </w:rPr>
        <w:t xml:space="preserve">  </w:t>
      </w:r>
      <w:r>
        <w:rPr>
          <w:rFonts w:ascii="DFKaiShu-SB-Estd-BF" w:eastAsia="DFKaiShu-SB-Estd-BF" w:cs="DFKaiShu-SB-Estd-BF" w:hint="eastAsia"/>
          <w:kern w:val="0"/>
        </w:rPr>
        <w:t>第十五量級：</w:t>
      </w:r>
      <w:r>
        <w:rPr>
          <w:rFonts w:eastAsia="DFKaiShu-SB-Estd-BF"/>
          <w:kern w:val="0"/>
        </w:rPr>
        <w:t>80+</w:t>
      </w:r>
      <w:r>
        <w:rPr>
          <w:rFonts w:ascii="DFKaiShu-SB-Estd-BF" w:eastAsia="DFKaiShu-SB-Estd-BF" w:cs="DFKaiShu-SB-Estd-BF" w:hint="eastAsia"/>
          <w:kern w:val="0"/>
        </w:rPr>
        <w:t>公斤</w:t>
      </w:r>
    </w:p>
    <w:p w:rsidR="00520D21" w:rsidRDefault="00520D21" w:rsidP="00520D21">
      <w:pPr>
        <w:autoSpaceDE w:val="0"/>
        <w:autoSpaceDN w:val="0"/>
        <w:adjustRightInd w:val="0"/>
        <w:rPr>
          <w:rFonts w:ascii="DFKaiShu-SB-Estd-BF" w:eastAsia="DFKaiShu-SB-Estd-BF" w:cs="DFKaiShu-SB-Estd-BF"/>
          <w:kern w:val="0"/>
        </w:rPr>
      </w:pPr>
      <w:r>
        <w:rPr>
          <w:rFonts w:asciiTheme="minorEastAsia" w:eastAsiaTheme="minorEastAsia" w:hAnsiTheme="minorEastAsia" w:cs="DFKaiShu-SB-Estd-BF" w:hint="eastAsia"/>
          <w:kern w:val="0"/>
        </w:rPr>
        <w:t xml:space="preserve"> </w:t>
      </w:r>
      <w:r>
        <w:rPr>
          <w:rFonts w:ascii="DFKaiShu-SB-Estd-BF" w:eastAsia="DFKaiShu-SB-Estd-BF" w:cs="DFKaiShu-SB-Estd-BF" w:hint="eastAsia"/>
          <w:kern w:val="0"/>
        </w:rPr>
        <w:t>第八量級：</w:t>
      </w:r>
      <w:r>
        <w:rPr>
          <w:rFonts w:eastAsia="DFKaiShu-SB-Estd-BF"/>
          <w:kern w:val="0"/>
        </w:rPr>
        <w:t>54.01</w:t>
      </w:r>
      <w:r>
        <w:rPr>
          <w:rFonts w:ascii="DFKaiShu-SB-Estd-BF" w:eastAsia="DFKaiShu-SB-Estd-BF" w:cs="DFKaiShu-SB-Estd-BF" w:hint="eastAsia"/>
          <w:kern w:val="0"/>
        </w:rPr>
        <w:t>公斤至</w:t>
      </w:r>
      <w:r>
        <w:rPr>
          <w:rFonts w:eastAsia="DFKaiShu-SB-Estd-BF"/>
          <w:kern w:val="0"/>
        </w:rPr>
        <w:t>57.0</w:t>
      </w:r>
      <w:r>
        <w:rPr>
          <w:rFonts w:ascii="DFKaiShu-SB-Estd-BF" w:eastAsia="DFKaiShu-SB-Estd-BF" w:cs="DFKaiShu-SB-Estd-BF" w:hint="eastAsia"/>
          <w:kern w:val="0"/>
        </w:rPr>
        <w:t>公斤</w:t>
      </w:r>
    </w:p>
    <w:p w:rsidR="00520D21" w:rsidRPr="0047712A" w:rsidRDefault="00520D21" w:rsidP="00520D21">
      <w:pPr>
        <w:autoSpaceDE w:val="0"/>
        <w:autoSpaceDN w:val="0"/>
        <w:adjustRightInd w:val="0"/>
        <w:rPr>
          <w:rFonts w:ascii="DFKaiShu-SB-Estd-BF" w:eastAsia="DFKaiShu-SB-Estd-BF" w:cs="DFKaiShu-SB-Estd-BF"/>
          <w:kern w:val="0"/>
          <w:sz w:val="28"/>
          <w:szCs w:val="28"/>
        </w:rPr>
      </w:pPr>
      <w:r w:rsidRPr="0047712A">
        <w:rPr>
          <w:rFonts w:ascii="Arial Unicode MS" w:eastAsia="Arial Unicode MS" w:hAnsi="Arial Unicode MS" w:cs="Arial Unicode MS" w:hint="eastAsia"/>
          <w:kern w:val="0"/>
          <w:sz w:val="28"/>
          <w:szCs w:val="28"/>
        </w:rPr>
        <w:t>（五）</w:t>
      </w:r>
      <w:r w:rsidRPr="0047712A">
        <w:rPr>
          <w:rFonts w:ascii="DFKaiShu-SB-Estd-BF" w:eastAsia="DFKaiShu-SB-Estd-BF" w:cs="DFKaiShu-SB-Estd-BF" w:hint="eastAsia"/>
          <w:kern w:val="0"/>
          <w:sz w:val="28"/>
          <w:szCs w:val="28"/>
        </w:rPr>
        <w:t>國女組</w:t>
      </w:r>
    </w:p>
    <w:p w:rsidR="00520D21" w:rsidRDefault="00520D21" w:rsidP="00520D21">
      <w:pPr>
        <w:autoSpaceDE w:val="0"/>
        <w:autoSpaceDN w:val="0"/>
        <w:adjustRightInd w:val="0"/>
        <w:rPr>
          <w:rFonts w:ascii="DFKaiShu-SB-Estd-BF" w:eastAsia="DFKaiShu-SB-Estd-BF" w:cs="DFKaiShu-SB-Estd-BF"/>
          <w:kern w:val="0"/>
        </w:rPr>
      </w:pPr>
      <w:r>
        <w:rPr>
          <w:rFonts w:asciiTheme="minorEastAsia" w:eastAsiaTheme="minorEastAsia" w:hAnsiTheme="minorEastAsia" w:cs="DFKaiShu-SB-Estd-BF" w:hint="eastAsia"/>
          <w:kern w:val="0"/>
        </w:rPr>
        <w:t xml:space="preserve"> </w:t>
      </w:r>
      <w:r>
        <w:rPr>
          <w:rFonts w:ascii="DFKaiShu-SB-Estd-BF" w:eastAsia="DFKaiShu-SB-Estd-BF" w:cs="DFKaiShu-SB-Estd-BF" w:hint="eastAsia"/>
          <w:kern w:val="0"/>
        </w:rPr>
        <w:t>第一量級：</w:t>
      </w:r>
      <w:r>
        <w:rPr>
          <w:rFonts w:eastAsia="DFKaiShu-SB-Estd-BF"/>
          <w:kern w:val="0"/>
        </w:rPr>
        <w:t>38.01</w:t>
      </w:r>
      <w:r>
        <w:rPr>
          <w:rFonts w:ascii="DFKaiShu-SB-Estd-BF" w:eastAsia="DFKaiShu-SB-Estd-BF" w:cs="DFKaiShu-SB-Estd-BF" w:hint="eastAsia"/>
          <w:kern w:val="0"/>
        </w:rPr>
        <w:t>公斤至</w:t>
      </w:r>
      <w:r>
        <w:rPr>
          <w:rFonts w:eastAsia="DFKaiShu-SB-Estd-BF"/>
          <w:kern w:val="0"/>
        </w:rPr>
        <w:t>41.0</w:t>
      </w:r>
      <w:r>
        <w:rPr>
          <w:rFonts w:ascii="DFKaiShu-SB-Estd-BF" w:eastAsia="DFKaiShu-SB-Estd-BF" w:cs="DFKaiShu-SB-Estd-BF" w:hint="eastAsia"/>
          <w:kern w:val="0"/>
        </w:rPr>
        <w:t>公斤</w:t>
      </w:r>
      <w:r>
        <w:rPr>
          <w:rFonts w:asciiTheme="minorEastAsia" w:hAnsiTheme="minorEastAsia" w:cs="DFKaiShu-SB-Estd-BF" w:hint="eastAsia"/>
          <w:kern w:val="0"/>
        </w:rPr>
        <w:t xml:space="preserve">  </w:t>
      </w:r>
      <w:r>
        <w:rPr>
          <w:rFonts w:ascii="DFKaiShu-SB-Estd-BF" w:eastAsia="DFKaiShu-SB-Estd-BF" w:cs="DFKaiShu-SB-Estd-BF" w:hint="eastAsia"/>
          <w:kern w:val="0"/>
        </w:rPr>
        <w:t>第九量級：</w:t>
      </w:r>
      <w:r>
        <w:rPr>
          <w:rFonts w:eastAsia="DFKaiShu-SB-Estd-BF"/>
          <w:kern w:val="0"/>
        </w:rPr>
        <w:t>57.01</w:t>
      </w:r>
      <w:r>
        <w:rPr>
          <w:rFonts w:ascii="DFKaiShu-SB-Estd-BF" w:eastAsia="DFKaiShu-SB-Estd-BF" w:cs="DFKaiShu-SB-Estd-BF" w:hint="eastAsia"/>
          <w:kern w:val="0"/>
        </w:rPr>
        <w:t>公斤至</w:t>
      </w:r>
      <w:r>
        <w:rPr>
          <w:rFonts w:eastAsia="DFKaiShu-SB-Estd-BF"/>
          <w:kern w:val="0"/>
        </w:rPr>
        <w:t>60.0</w:t>
      </w:r>
      <w:r>
        <w:rPr>
          <w:rFonts w:ascii="DFKaiShu-SB-Estd-BF" w:eastAsia="DFKaiShu-SB-Estd-BF" w:cs="DFKaiShu-SB-Estd-BF" w:hint="eastAsia"/>
          <w:kern w:val="0"/>
        </w:rPr>
        <w:t>公斤</w:t>
      </w:r>
    </w:p>
    <w:p w:rsidR="00520D21" w:rsidRDefault="00520D21" w:rsidP="00520D21">
      <w:pPr>
        <w:autoSpaceDE w:val="0"/>
        <w:autoSpaceDN w:val="0"/>
        <w:adjustRightInd w:val="0"/>
        <w:rPr>
          <w:rFonts w:ascii="DFKaiShu-SB-Estd-BF" w:eastAsia="DFKaiShu-SB-Estd-BF" w:cs="DFKaiShu-SB-Estd-BF"/>
          <w:kern w:val="0"/>
        </w:rPr>
      </w:pPr>
      <w:r>
        <w:rPr>
          <w:rFonts w:asciiTheme="minorEastAsia" w:eastAsiaTheme="minorEastAsia" w:hAnsiTheme="minorEastAsia" w:cs="DFKaiShu-SB-Estd-BF" w:hint="eastAsia"/>
          <w:kern w:val="0"/>
        </w:rPr>
        <w:t xml:space="preserve"> </w:t>
      </w:r>
      <w:r>
        <w:rPr>
          <w:rFonts w:ascii="DFKaiShu-SB-Estd-BF" w:eastAsia="DFKaiShu-SB-Estd-BF" w:cs="DFKaiShu-SB-Estd-BF" w:hint="eastAsia"/>
          <w:kern w:val="0"/>
        </w:rPr>
        <w:t>第二量級：</w:t>
      </w:r>
      <w:r>
        <w:rPr>
          <w:rFonts w:eastAsia="DFKaiShu-SB-Estd-BF"/>
          <w:kern w:val="0"/>
        </w:rPr>
        <w:t>41.01</w:t>
      </w:r>
      <w:r>
        <w:rPr>
          <w:rFonts w:ascii="DFKaiShu-SB-Estd-BF" w:eastAsia="DFKaiShu-SB-Estd-BF" w:cs="DFKaiShu-SB-Estd-BF" w:hint="eastAsia"/>
          <w:kern w:val="0"/>
        </w:rPr>
        <w:t>公斤至</w:t>
      </w:r>
      <w:r>
        <w:rPr>
          <w:rFonts w:eastAsia="DFKaiShu-SB-Estd-BF"/>
          <w:kern w:val="0"/>
        </w:rPr>
        <w:t>44.0</w:t>
      </w:r>
      <w:r>
        <w:rPr>
          <w:rFonts w:ascii="DFKaiShu-SB-Estd-BF" w:eastAsia="DFKaiShu-SB-Estd-BF" w:cs="DFKaiShu-SB-Estd-BF" w:hint="eastAsia"/>
          <w:kern w:val="0"/>
        </w:rPr>
        <w:t>公斤</w:t>
      </w:r>
      <w:r>
        <w:rPr>
          <w:rFonts w:asciiTheme="minorEastAsia" w:hAnsiTheme="minorEastAsia" w:cs="DFKaiShu-SB-Estd-BF" w:hint="eastAsia"/>
          <w:kern w:val="0"/>
        </w:rPr>
        <w:t xml:space="preserve">  </w:t>
      </w:r>
      <w:r>
        <w:rPr>
          <w:rFonts w:ascii="DFKaiShu-SB-Estd-BF" w:eastAsia="DFKaiShu-SB-Estd-BF" w:cs="DFKaiShu-SB-Estd-BF" w:hint="eastAsia"/>
          <w:kern w:val="0"/>
        </w:rPr>
        <w:t>第十量級：</w:t>
      </w:r>
      <w:r>
        <w:rPr>
          <w:rFonts w:eastAsia="DFKaiShu-SB-Estd-BF"/>
          <w:kern w:val="0"/>
        </w:rPr>
        <w:t>60.01</w:t>
      </w:r>
      <w:r>
        <w:rPr>
          <w:rFonts w:ascii="DFKaiShu-SB-Estd-BF" w:eastAsia="DFKaiShu-SB-Estd-BF" w:cs="DFKaiShu-SB-Estd-BF" w:hint="eastAsia"/>
          <w:kern w:val="0"/>
        </w:rPr>
        <w:t>公斤至</w:t>
      </w:r>
      <w:r>
        <w:rPr>
          <w:rFonts w:eastAsia="DFKaiShu-SB-Estd-BF"/>
          <w:kern w:val="0"/>
        </w:rPr>
        <w:t>63.0</w:t>
      </w:r>
      <w:r>
        <w:rPr>
          <w:rFonts w:ascii="DFKaiShu-SB-Estd-BF" w:eastAsia="DFKaiShu-SB-Estd-BF" w:cs="DFKaiShu-SB-Estd-BF" w:hint="eastAsia"/>
          <w:kern w:val="0"/>
        </w:rPr>
        <w:t>公斤</w:t>
      </w:r>
    </w:p>
    <w:p w:rsidR="00520D21" w:rsidRDefault="00520D21" w:rsidP="00520D21">
      <w:pPr>
        <w:autoSpaceDE w:val="0"/>
        <w:autoSpaceDN w:val="0"/>
        <w:adjustRightInd w:val="0"/>
        <w:rPr>
          <w:rFonts w:ascii="DFKaiShu-SB-Estd-BF" w:eastAsia="DFKaiShu-SB-Estd-BF" w:cs="DFKaiShu-SB-Estd-BF"/>
          <w:kern w:val="0"/>
        </w:rPr>
      </w:pPr>
      <w:r>
        <w:rPr>
          <w:rFonts w:asciiTheme="minorEastAsia" w:eastAsiaTheme="minorEastAsia" w:hAnsiTheme="minorEastAsia" w:cs="DFKaiShu-SB-Estd-BF" w:hint="eastAsia"/>
          <w:kern w:val="0"/>
        </w:rPr>
        <w:t xml:space="preserve"> </w:t>
      </w:r>
      <w:r>
        <w:rPr>
          <w:rFonts w:ascii="DFKaiShu-SB-Estd-BF" w:eastAsia="DFKaiShu-SB-Estd-BF" w:cs="DFKaiShu-SB-Estd-BF" w:hint="eastAsia"/>
          <w:kern w:val="0"/>
        </w:rPr>
        <w:t>第三量級：</w:t>
      </w:r>
      <w:r>
        <w:rPr>
          <w:rFonts w:eastAsia="DFKaiShu-SB-Estd-BF"/>
          <w:kern w:val="0"/>
        </w:rPr>
        <w:t>44.01</w:t>
      </w:r>
      <w:r>
        <w:rPr>
          <w:rFonts w:ascii="DFKaiShu-SB-Estd-BF" w:eastAsia="DFKaiShu-SB-Estd-BF" w:cs="DFKaiShu-SB-Estd-BF" w:hint="eastAsia"/>
          <w:kern w:val="0"/>
        </w:rPr>
        <w:t>公斤至</w:t>
      </w:r>
      <w:r>
        <w:rPr>
          <w:rFonts w:eastAsia="DFKaiShu-SB-Estd-BF"/>
          <w:kern w:val="0"/>
        </w:rPr>
        <w:t>46.0</w:t>
      </w:r>
      <w:r>
        <w:rPr>
          <w:rFonts w:ascii="DFKaiShu-SB-Estd-BF" w:eastAsia="DFKaiShu-SB-Estd-BF" w:cs="DFKaiShu-SB-Estd-BF" w:hint="eastAsia"/>
          <w:kern w:val="0"/>
        </w:rPr>
        <w:t>公斤</w:t>
      </w:r>
      <w:r>
        <w:rPr>
          <w:rFonts w:asciiTheme="minorEastAsia" w:hAnsiTheme="minorEastAsia" w:cs="DFKaiShu-SB-Estd-BF" w:hint="eastAsia"/>
          <w:kern w:val="0"/>
        </w:rPr>
        <w:t xml:space="preserve">  </w:t>
      </w:r>
      <w:r>
        <w:rPr>
          <w:rFonts w:ascii="DFKaiShu-SB-Estd-BF" w:eastAsia="DFKaiShu-SB-Estd-BF" w:cs="DFKaiShu-SB-Estd-BF" w:hint="eastAsia"/>
          <w:kern w:val="0"/>
        </w:rPr>
        <w:t>第十一量級：</w:t>
      </w:r>
      <w:r>
        <w:rPr>
          <w:rFonts w:eastAsia="DFKaiShu-SB-Estd-BF"/>
          <w:kern w:val="0"/>
        </w:rPr>
        <w:t>63.01</w:t>
      </w:r>
      <w:r>
        <w:rPr>
          <w:rFonts w:ascii="DFKaiShu-SB-Estd-BF" w:eastAsia="DFKaiShu-SB-Estd-BF" w:cs="DFKaiShu-SB-Estd-BF" w:hint="eastAsia"/>
          <w:kern w:val="0"/>
        </w:rPr>
        <w:t>公斤至</w:t>
      </w:r>
      <w:r>
        <w:rPr>
          <w:rFonts w:eastAsia="DFKaiShu-SB-Estd-BF"/>
          <w:kern w:val="0"/>
        </w:rPr>
        <w:t>66.0</w:t>
      </w:r>
      <w:r>
        <w:rPr>
          <w:rFonts w:ascii="DFKaiShu-SB-Estd-BF" w:eastAsia="DFKaiShu-SB-Estd-BF" w:cs="DFKaiShu-SB-Estd-BF" w:hint="eastAsia"/>
          <w:kern w:val="0"/>
        </w:rPr>
        <w:t>公斤</w:t>
      </w:r>
    </w:p>
    <w:p w:rsidR="00520D21" w:rsidRDefault="00520D21" w:rsidP="00520D21">
      <w:pPr>
        <w:autoSpaceDE w:val="0"/>
        <w:autoSpaceDN w:val="0"/>
        <w:adjustRightInd w:val="0"/>
        <w:rPr>
          <w:rFonts w:ascii="DFKaiShu-SB-Estd-BF" w:eastAsia="DFKaiShu-SB-Estd-BF" w:cs="DFKaiShu-SB-Estd-BF"/>
          <w:kern w:val="0"/>
        </w:rPr>
      </w:pPr>
      <w:r>
        <w:rPr>
          <w:rFonts w:asciiTheme="minorEastAsia" w:eastAsiaTheme="minorEastAsia" w:hAnsiTheme="minorEastAsia" w:cs="DFKaiShu-SB-Estd-BF" w:hint="eastAsia"/>
          <w:kern w:val="0"/>
        </w:rPr>
        <w:t xml:space="preserve"> </w:t>
      </w:r>
      <w:r>
        <w:rPr>
          <w:rFonts w:ascii="DFKaiShu-SB-Estd-BF" w:eastAsia="DFKaiShu-SB-Estd-BF" w:cs="DFKaiShu-SB-Estd-BF" w:hint="eastAsia"/>
          <w:kern w:val="0"/>
        </w:rPr>
        <w:t>第四量級：</w:t>
      </w:r>
      <w:r>
        <w:rPr>
          <w:rFonts w:eastAsia="DFKaiShu-SB-Estd-BF"/>
          <w:kern w:val="0"/>
        </w:rPr>
        <w:t>46.01</w:t>
      </w:r>
      <w:r>
        <w:rPr>
          <w:rFonts w:ascii="DFKaiShu-SB-Estd-BF" w:eastAsia="DFKaiShu-SB-Estd-BF" w:cs="DFKaiShu-SB-Estd-BF" w:hint="eastAsia"/>
          <w:kern w:val="0"/>
        </w:rPr>
        <w:t>公斤至</w:t>
      </w:r>
      <w:r>
        <w:rPr>
          <w:rFonts w:eastAsia="DFKaiShu-SB-Estd-BF"/>
          <w:kern w:val="0"/>
        </w:rPr>
        <w:t>48.0</w:t>
      </w:r>
      <w:r>
        <w:rPr>
          <w:rFonts w:ascii="DFKaiShu-SB-Estd-BF" w:eastAsia="DFKaiShu-SB-Estd-BF" w:cs="DFKaiShu-SB-Estd-BF" w:hint="eastAsia"/>
          <w:kern w:val="0"/>
        </w:rPr>
        <w:t>公斤</w:t>
      </w:r>
      <w:r>
        <w:rPr>
          <w:rFonts w:asciiTheme="minorEastAsia" w:hAnsiTheme="minorEastAsia" w:cs="DFKaiShu-SB-Estd-BF" w:hint="eastAsia"/>
          <w:kern w:val="0"/>
        </w:rPr>
        <w:t xml:space="preserve">  </w:t>
      </w:r>
      <w:r>
        <w:rPr>
          <w:rFonts w:ascii="DFKaiShu-SB-Estd-BF" w:eastAsia="DFKaiShu-SB-Estd-BF" w:cs="DFKaiShu-SB-Estd-BF" w:hint="eastAsia"/>
          <w:kern w:val="0"/>
        </w:rPr>
        <w:t>第十二量級：</w:t>
      </w:r>
      <w:r>
        <w:rPr>
          <w:rFonts w:eastAsia="DFKaiShu-SB-Estd-BF"/>
          <w:kern w:val="0"/>
        </w:rPr>
        <w:t>66.01</w:t>
      </w:r>
      <w:r>
        <w:rPr>
          <w:rFonts w:ascii="DFKaiShu-SB-Estd-BF" w:eastAsia="DFKaiShu-SB-Estd-BF" w:cs="DFKaiShu-SB-Estd-BF" w:hint="eastAsia"/>
          <w:kern w:val="0"/>
        </w:rPr>
        <w:t>公斤至</w:t>
      </w:r>
      <w:r>
        <w:rPr>
          <w:rFonts w:eastAsia="DFKaiShu-SB-Estd-BF"/>
          <w:kern w:val="0"/>
        </w:rPr>
        <w:t>70.0</w:t>
      </w:r>
      <w:r>
        <w:rPr>
          <w:rFonts w:ascii="DFKaiShu-SB-Estd-BF" w:eastAsia="DFKaiShu-SB-Estd-BF" w:cs="DFKaiShu-SB-Estd-BF" w:hint="eastAsia"/>
          <w:kern w:val="0"/>
        </w:rPr>
        <w:t>公斤</w:t>
      </w:r>
    </w:p>
    <w:p w:rsidR="00520D21" w:rsidRDefault="00520D21" w:rsidP="00520D21">
      <w:pPr>
        <w:autoSpaceDE w:val="0"/>
        <w:autoSpaceDN w:val="0"/>
        <w:adjustRightInd w:val="0"/>
        <w:rPr>
          <w:rFonts w:ascii="DFKaiShu-SB-Estd-BF" w:eastAsia="DFKaiShu-SB-Estd-BF" w:cs="DFKaiShu-SB-Estd-BF"/>
          <w:kern w:val="0"/>
        </w:rPr>
      </w:pPr>
      <w:r>
        <w:rPr>
          <w:rFonts w:asciiTheme="minorEastAsia" w:eastAsiaTheme="minorEastAsia" w:hAnsiTheme="minorEastAsia" w:cs="DFKaiShu-SB-Estd-BF" w:hint="eastAsia"/>
          <w:kern w:val="0"/>
        </w:rPr>
        <w:t xml:space="preserve"> </w:t>
      </w:r>
      <w:r>
        <w:rPr>
          <w:rFonts w:ascii="DFKaiShu-SB-Estd-BF" w:eastAsia="DFKaiShu-SB-Estd-BF" w:cs="DFKaiShu-SB-Estd-BF" w:hint="eastAsia"/>
          <w:kern w:val="0"/>
        </w:rPr>
        <w:t>第五量級：</w:t>
      </w:r>
      <w:r>
        <w:rPr>
          <w:rFonts w:eastAsia="DFKaiShu-SB-Estd-BF"/>
          <w:kern w:val="0"/>
        </w:rPr>
        <w:t>48.01</w:t>
      </w:r>
      <w:r>
        <w:rPr>
          <w:rFonts w:ascii="DFKaiShu-SB-Estd-BF" w:eastAsia="DFKaiShu-SB-Estd-BF" w:cs="DFKaiShu-SB-Estd-BF" w:hint="eastAsia"/>
          <w:kern w:val="0"/>
        </w:rPr>
        <w:t>公斤至</w:t>
      </w:r>
      <w:r>
        <w:rPr>
          <w:rFonts w:eastAsia="DFKaiShu-SB-Estd-BF"/>
          <w:kern w:val="0"/>
        </w:rPr>
        <w:t>50.0</w:t>
      </w:r>
      <w:r>
        <w:rPr>
          <w:rFonts w:ascii="DFKaiShu-SB-Estd-BF" w:eastAsia="DFKaiShu-SB-Estd-BF" w:cs="DFKaiShu-SB-Estd-BF" w:hint="eastAsia"/>
          <w:kern w:val="0"/>
        </w:rPr>
        <w:t>公斤</w:t>
      </w:r>
      <w:r>
        <w:rPr>
          <w:rFonts w:asciiTheme="minorEastAsia" w:hAnsiTheme="minorEastAsia" w:cs="DFKaiShu-SB-Estd-BF" w:hint="eastAsia"/>
          <w:kern w:val="0"/>
        </w:rPr>
        <w:t xml:space="preserve">  </w:t>
      </w:r>
      <w:r>
        <w:rPr>
          <w:rFonts w:ascii="DFKaiShu-SB-Estd-BF" w:eastAsia="DFKaiShu-SB-Estd-BF" w:cs="DFKaiShu-SB-Estd-BF" w:hint="eastAsia"/>
          <w:kern w:val="0"/>
        </w:rPr>
        <w:t>第十三量級：</w:t>
      </w:r>
      <w:r>
        <w:rPr>
          <w:rFonts w:eastAsia="DFKaiShu-SB-Estd-BF"/>
          <w:kern w:val="0"/>
        </w:rPr>
        <w:t>70.01</w:t>
      </w:r>
      <w:r>
        <w:rPr>
          <w:rFonts w:ascii="DFKaiShu-SB-Estd-BF" w:eastAsia="DFKaiShu-SB-Estd-BF" w:cs="DFKaiShu-SB-Estd-BF" w:hint="eastAsia"/>
          <w:kern w:val="0"/>
        </w:rPr>
        <w:t>公斤至</w:t>
      </w:r>
      <w:r>
        <w:rPr>
          <w:rFonts w:eastAsia="DFKaiShu-SB-Estd-BF"/>
          <w:kern w:val="0"/>
        </w:rPr>
        <w:t>75.0</w:t>
      </w:r>
      <w:r>
        <w:rPr>
          <w:rFonts w:ascii="DFKaiShu-SB-Estd-BF" w:eastAsia="DFKaiShu-SB-Estd-BF" w:cs="DFKaiShu-SB-Estd-BF" w:hint="eastAsia"/>
          <w:kern w:val="0"/>
        </w:rPr>
        <w:t>公斤</w:t>
      </w:r>
    </w:p>
    <w:p w:rsidR="00520D21" w:rsidRDefault="00520D21" w:rsidP="00520D21">
      <w:pPr>
        <w:autoSpaceDE w:val="0"/>
        <w:autoSpaceDN w:val="0"/>
        <w:adjustRightInd w:val="0"/>
        <w:rPr>
          <w:rFonts w:ascii="DFKaiShu-SB-Estd-BF" w:eastAsia="DFKaiShu-SB-Estd-BF" w:cs="DFKaiShu-SB-Estd-BF"/>
          <w:kern w:val="0"/>
        </w:rPr>
      </w:pPr>
      <w:r>
        <w:rPr>
          <w:rFonts w:asciiTheme="minorEastAsia" w:eastAsiaTheme="minorEastAsia" w:hAnsiTheme="minorEastAsia" w:cs="DFKaiShu-SB-Estd-BF" w:hint="eastAsia"/>
          <w:kern w:val="0"/>
        </w:rPr>
        <w:t xml:space="preserve"> </w:t>
      </w:r>
      <w:r>
        <w:rPr>
          <w:rFonts w:ascii="DFKaiShu-SB-Estd-BF" w:eastAsia="DFKaiShu-SB-Estd-BF" w:cs="DFKaiShu-SB-Estd-BF" w:hint="eastAsia"/>
          <w:kern w:val="0"/>
        </w:rPr>
        <w:t>第六量級：</w:t>
      </w:r>
      <w:r>
        <w:rPr>
          <w:rFonts w:eastAsia="DFKaiShu-SB-Estd-BF"/>
          <w:kern w:val="0"/>
        </w:rPr>
        <w:t>50.01</w:t>
      </w:r>
      <w:r>
        <w:rPr>
          <w:rFonts w:ascii="DFKaiShu-SB-Estd-BF" w:eastAsia="DFKaiShu-SB-Estd-BF" w:cs="DFKaiShu-SB-Estd-BF" w:hint="eastAsia"/>
          <w:kern w:val="0"/>
        </w:rPr>
        <w:t>公斤至</w:t>
      </w:r>
      <w:r>
        <w:rPr>
          <w:rFonts w:eastAsia="DFKaiShu-SB-Estd-BF"/>
          <w:kern w:val="0"/>
        </w:rPr>
        <w:t>52.0</w:t>
      </w:r>
      <w:r>
        <w:rPr>
          <w:rFonts w:ascii="DFKaiShu-SB-Estd-BF" w:eastAsia="DFKaiShu-SB-Estd-BF" w:cs="DFKaiShu-SB-Estd-BF" w:hint="eastAsia"/>
          <w:kern w:val="0"/>
        </w:rPr>
        <w:t>公斤</w:t>
      </w:r>
      <w:r>
        <w:rPr>
          <w:rFonts w:asciiTheme="minorEastAsia" w:hAnsiTheme="minorEastAsia" w:cs="DFKaiShu-SB-Estd-BF" w:hint="eastAsia"/>
          <w:kern w:val="0"/>
        </w:rPr>
        <w:t xml:space="preserve">  </w:t>
      </w:r>
      <w:r>
        <w:rPr>
          <w:rFonts w:ascii="DFKaiShu-SB-Estd-BF" w:eastAsia="DFKaiShu-SB-Estd-BF" w:cs="DFKaiShu-SB-Estd-BF" w:hint="eastAsia"/>
          <w:kern w:val="0"/>
        </w:rPr>
        <w:t>第十四量級：</w:t>
      </w:r>
      <w:r>
        <w:rPr>
          <w:rFonts w:eastAsia="DFKaiShu-SB-Estd-BF"/>
          <w:kern w:val="0"/>
        </w:rPr>
        <w:t>75.01</w:t>
      </w:r>
      <w:r>
        <w:rPr>
          <w:rFonts w:ascii="DFKaiShu-SB-Estd-BF" w:eastAsia="DFKaiShu-SB-Estd-BF" w:cs="DFKaiShu-SB-Estd-BF" w:hint="eastAsia"/>
          <w:kern w:val="0"/>
        </w:rPr>
        <w:t>公斤至</w:t>
      </w:r>
      <w:r>
        <w:rPr>
          <w:rFonts w:eastAsia="DFKaiShu-SB-Estd-BF"/>
          <w:kern w:val="0"/>
        </w:rPr>
        <w:t>80.0</w:t>
      </w:r>
      <w:r>
        <w:rPr>
          <w:rFonts w:ascii="DFKaiShu-SB-Estd-BF" w:eastAsia="DFKaiShu-SB-Estd-BF" w:cs="DFKaiShu-SB-Estd-BF" w:hint="eastAsia"/>
          <w:kern w:val="0"/>
        </w:rPr>
        <w:t>公斤</w:t>
      </w:r>
    </w:p>
    <w:p w:rsidR="00520D21" w:rsidRDefault="00520D21" w:rsidP="00520D21">
      <w:pPr>
        <w:autoSpaceDE w:val="0"/>
        <w:autoSpaceDN w:val="0"/>
        <w:adjustRightInd w:val="0"/>
        <w:rPr>
          <w:rFonts w:ascii="DFKaiShu-SB-Estd-BF" w:eastAsia="DFKaiShu-SB-Estd-BF" w:cs="DFKaiShu-SB-Estd-BF"/>
          <w:kern w:val="0"/>
        </w:rPr>
      </w:pPr>
      <w:r>
        <w:rPr>
          <w:rFonts w:asciiTheme="minorEastAsia" w:eastAsiaTheme="minorEastAsia" w:hAnsiTheme="minorEastAsia" w:cs="DFKaiShu-SB-Estd-BF" w:hint="eastAsia"/>
          <w:kern w:val="0"/>
        </w:rPr>
        <w:t xml:space="preserve"> </w:t>
      </w:r>
      <w:r>
        <w:rPr>
          <w:rFonts w:ascii="DFKaiShu-SB-Estd-BF" w:eastAsia="DFKaiShu-SB-Estd-BF" w:cs="DFKaiShu-SB-Estd-BF" w:hint="eastAsia"/>
          <w:kern w:val="0"/>
        </w:rPr>
        <w:t>第七量級：</w:t>
      </w:r>
      <w:r>
        <w:rPr>
          <w:rFonts w:eastAsia="DFKaiShu-SB-Estd-BF"/>
          <w:kern w:val="0"/>
        </w:rPr>
        <w:t>52.01</w:t>
      </w:r>
      <w:r>
        <w:rPr>
          <w:rFonts w:ascii="DFKaiShu-SB-Estd-BF" w:eastAsia="DFKaiShu-SB-Estd-BF" w:cs="DFKaiShu-SB-Estd-BF" w:hint="eastAsia"/>
          <w:kern w:val="0"/>
        </w:rPr>
        <w:t>公斤至</w:t>
      </w:r>
      <w:r>
        <w:rPr>
          <w:rFonts w:eastAsia="DFKaiShu-SB-Estd-BF"/>
          <w:kern w:val="0"/>
        </w:rPr>
        <w:t>54.0</w:t>
      </w:r>
      <w:r>
        <w:rPr>
          <w:rFonts w:ascii="DFKaiShu-SB-Estd-BF" w:eastAsia="DFKaiShu-SB-Estd-BF" w:cs="DFKaiShu-SB-Estd-BF" w:hint="eastAsia"/>
          <w:kern w:val="0"/>
        </w:rPr>
        <w:t>公斤</w:t>
      </w:r>
      <w:r>
        <w:rPr>
          <w:rFonts w:asciiTheme="minorEastAsia" w:hAnsiTheme="minorEastAsia" w:cs="DFKaiShu-SB-Estd-BF" w:hint="eastAsia"/>
          <w:kern w:val="0"/>
        </w:rPr>
        <w:t xml:space="preserve">  </w:t>
      </w:r>
      <w:r>
        <w:rPr>
          <w:rFonts w:ascii="DFKaiShu-SB-Estd-BF" w:eastAsia="DFKaiShu-SB-Estd-BF" w:cs="DFKaiShu-SB-Estd-BF" w:hint="eastAsia"/>
          <w:kern w:val="0"/>
        </w:rPr>
        <w:t>第十五量級：</w:t>
      </w:r>
      <w:r>
        <w:rPr>
          <w:rFonts w:eastAsia="DFKaiShu-SB-Estd-BF"/>
          <w:kern w:val="0"/>
        </w:rPr>
        <w:t>80+</w:t>
      </w:r>
      <w:r>
        <w:rPr>
          <w:rFonts w:ascii="DFKaiShu-SB-Estd-BF" w:eastAsia="DFKaiShu-SB-Estd-BF" w:cs="DFKaiShu-SB-Estd-BF" w:hint="eastAsia"/>
          <w:kern w:val="0"/>
        </w:rPr>
        <w:t>公斤</w:t>
      </w:r>
    </w:p>
    <w:p w:rsidR="00520D21" w:rsidRDefault="00520D21" w:rsidP="00520D21">
      <w:pPr>
        <w:autoSpaceDE w:val="0"/>
        <w:autoSpaceDN w:val="0"/>
        <w:adjustRightInd w:val="0"/>
        <w:rPr>
          <w:rFonts w:ascii="DFKaiShu-SB-Estd-BF" w:eastAsia="DFKaiShu-SB-Estd-BF" w:cs="DFKaiShu-SB-Estd-BF"/>
          <w:kern w:val="0"/>
        </w:rPr>
      </w:pPr>
      <w:r>
        <w:rPr>
          <w:rFonts w:asciiTheme="minorEastAsia" w:eastAsiaTheme="minorEastAsia" w:hAnsiTheme="minorEastAsia" w:cs="DFKaiShu-SB-Estd-BF" w:hint="eastAsia"/>
          <w:kern w:val="0"/>
        </w:rPr>
        <w:t xml:space="preserve"> </w:t>
      </w:r>
      <w:r>
        <w:rPr>
          <w:rFonts w:ascii="DFKaiShu-SB-Estd-BF" w:eastAsia="DFKaiShu-SB-Estd-BF" w:cs="DFKaiShu-SB-Estd-BF" w:hint="eastAsia"/>
          <w:kern w:val="0"/>
        </w:rPr>
        <w:t>第八量級：</w:t>
      </w:r>
      <w:r>
        <w:rPr>
          <w:rFonts w:eastAsia="DFKaiShu-SB-Estd-BF"/>
          <w:kern w:val="0"/>
        </w:rPr>
        <w:t>54.01</w:t>
      </w:r>
      <w:r>
        <w:rPr>
          <w:rFonts w:ascii="DFKaiShu-SB-Estd-BF" w:eastAsia="DFKaiShu-SB-Estd-BF" w:cs="DFKaiShu-SB-Estd-BF" w:hint="eastAsia"/>
          <w:kern w:val="0"/>
        </w:rPr>
        <w:t>公斤至</w:t>
      </w:r>
      <w:r>
        <w:rPr>
          <w:rFonts w:eastAsia="DFKaiShu-SB-Estd-BF"/>
          <w:kern w:val="0"/>
        </w:rPr>
        <w:t>57.0</w:t>
      </w:r>
      <w:r>
        <w:rPr>
          <w:rFonts w:ascii="DFKaiShu-SB-Estd-BF" w:eastAsia="DFKaiShu-SB-Estd-BF" w:cs="DFKaiShu-SB-Estd-BF" w:hint="eastAsia"/>
          <w:kern w:val="0"/>
        </w:rPr>
        <w:t>公斤</w:t>
      </w:r>
    </w:p>
    <w:p w:rsidR="00520D21" w:rsidRDefault="00520D21" w:rsidP="00520D21">
      <w:pPr>
        <w:autoSpaceDE w:val="0"/>
        <w:autoSpaceDN w:val="0"/>
        <w:adjustRightInd w:val="0"/>
        <w:rPr>
          <w:rFonts w:ascii="DFKaiShu-SB-Estd-BF" w:eastAsia="DFKaiShu-SB-Estd-BF" w:cs="DFKaiShu-SB-Estd-BF"/>
          <w:kern w:val="0"/>
        </w:rPr>
      </w:pPr>
      <w:r w:rsidRPr="00A71F65">
        <w:rPr>
          <w:rFonts w:asciiTheme="minorEastAsia" w:eastAsiaTheme="minorEastAsia" w:hAnsiTheme="minorEastAsia" w:cs="DFKaiShu-SB-Estd-BF" w:hint="eastAsia"/>
          <w:b/>
          <w:kern w:val="0"/>
          <w:sz w:val="28"/>
          <w:szCs w:val="28"/>
        </w:rPr>
        <w:t>十</w:t>
      </w:r>
      <w:r w:rsidRPr="00A71F65">
        <w:rPr>
          <w:rFonts w:ascii="DFKaiShu-SB-Estd-BF" w:eastAsia="DFKaiShu-SB-Estd-BF" w:cs="DFKaiShu-SB-Estd-BF" w:hint="eastAsia"/>
          <w:b/>
          <w:kern w:val="0"/>
          <w:sz w:val="28"/>
          <w:szCs w:val="28"/>
        </w:rPr>
        <w:t>、</w:t>
      </w:r>
      <w:r>
        <w:rPr>
          <w:rFonts w:ascii="DFKaiShu-SB-Estd-BF" w:eastAsia="DFKaiShu-SB-Estd-BF" w:cs="DFKaiShu-SB-Estd-BF" w:hint="eastAsia"/>
          <w:kern w:val="0"/>
        </w:rPr>
        <w:t>預定賽程表：待報名註冊後編排之（另行公布）。</w:t>
      </w:r>
    </w:p>
    <w:p w:rsidR="00520D21" w:rsidRPr="0047712A" w:rsidRDefault="00520D21" w:rsidP="00520D21">
      <w:pPr>
        <w:widowControl/>
        <w:snapToGrid w:val="0"/>
        <w:spacing w:line="440" w:lineRule="exact"/>
        <w:ind w:right="-180"/>
        <w:rPr>
          <w:rFonts w:ascii="標楷體" w:eastAsia="標楷體" w:hAnsi="標楷體"/>
          <w:color w:val="000000"/>
          <w:kern w:val="0"/>
          <w:sz w:val="32"/>
          <w:szCs w:val="32"/>
        </w:rPr>
      </w:pPr>
      <w:r w:rsidRPr="0047712A">
        <w:rPr>
          <w:rFonts w:ascii="標楷體" w:eastAsia="標楷體" w:hAnsi="標楷體" w:hint="eastAsia"/>
          <w:color w:val="000000"/>
          <w:kern w:val="0"/>
          <w:sz w:val="32"/>
          <w:szCs w:val="32"/>
        </w:rPr>
        <w:t>十一、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9"/>
        <w:gridCol w:w="2481"/>
        <w:gridCol w:w="2472"/>
        <w:gridCol w:w="2472"/>
      </w:tblGrid>
      <w:tr w:rsidR="00520D21" w:rsidRPr="00EC5987" w:rsidTr="00F10687">
        <w:trPr>
          <w:trHeight w:val="43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D21" w:rsidRPr="00EC5987" w:rsidRDefault="00520D21" w:rsidP="00F10687">
            <w:pPr>
              <w:widowControl/>
              <w:snapToGrid w:val="0"/>
              <w:spacing w:line="440" w:lineRule="exact"/>
              <w:ind w:right="-180"/>
              <w:jc w:val="center"/>
              <w:rPr>
                <w:rFonts w:ascii="標楷體" w:eastAsia="標楷體" w:hAnsi="標楷體"/>
                <w:color w:val="000000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kern w:val="0"/>
                <w:sz w:val="28"/>
                <w:szCs w:val="28"/>
              </w:rPr>
              <w:t>組別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D21" w:rsidRPr="00EC5987" w:rsidRDefault="00520D21" w:rsidP="00F10687">
            <w:pPr>
              <w:widowControl/>
              <w:snapToGrid w:val="0"/>
              <w:spacing w:line="440" w:lineRule="exact"/>
              <w:ind w:right="-180"/>
              <w:jc w:val="center"/>
              <w:rPr>
                <w:rFonts w:ascii="標楷體" w:eastAsia="標楷體" w:hAnsi="標楷體"/>
                <w:color w:val="000000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kern w:val="0"/>
                <w:sz w:val="28"/>
                <w:szCs w:val="28"/>
              </w:rPr>
              <w:t>量級公斤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D21" w:rsidRPr="00EC5987" w:rsidRDefault="00520D21" w:rsidP="00F10687">
            <w:pPr>
              <w:widowControl/>
              <w:snapToGrid w:val="0"/>
              <w:spacing w:line="440" w:lineRule="exact"/>
              <w:ind w:right="-180"/>
              <w:jc w:val="center"/>
              <w:rPr>
                <w:rFonts w:ascii="標楷體" w:eastAsia="標楷體" w:hAnsi="標楷體"/>
                <w:color w:val="000000"/>
                <w:kern w:val="0"/>
                <w:sz w:val="28"/>
                <w:szCs w:val="28"/>
              </w:rPr>
            </w:pPr>
            <w:r w:rsidRPr="00EC5987">
              <w:rPr>
                <w:rFonts w:ascii="標楷體" w:eastAsia="標楷體" w:hAnsi="標楷體" w:hint="eastAsia"/>
                <w:color w:val="000000"/>
                <w:kern w:val="0"/>
                <w:sz w:val="28"/>
                <w:szCs w:val="28"/>
              </w:rPr>
              <w:t>拳套－盎斯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D21" w:rsidRPr="00EC5987" w:rsidRDefault="00520D21" w:rsidP="00F10687">
            <w:pPr>
              <w:snapToGrid w:val="0"/>
              <w:spacing w:line="440" w:lineRule="exact"/>
              <w:ind w:right="-180"/>
              <w:jc w:val="center"/>
              <w:rPr>
                <w:rFonts w:ascii="標楷體" w:eastAsia="標楷體" w:hAnsi="標楷體"/>
                <w:color w:val="000000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kern w:val="0"/>
                <w:sz w:val="28"/>
                <w:szCs w:val="28"/>
              </w:rPr>
              <w:t>備註</w:t>
            </w:r>
          </w:p>
        </w:tc>
      </w:tr>
      <w:tr w:rsidR="00520D21" w:rsidRPr="00EC5987" w:rsidTr="00F10687">
        <w:trPr>
          <w:trHeight w:val="43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D21" w:rsidRPr="00EC5987" w:rsidRDefault="00520D21" w:rsidP="00F10687">
            <w:pPr>
              <w:widowControl/>
              <w:snapToGrid w:val="0"/>
              <w:spacing w:line="440" w:lineRule="exact"/>
              <w:ind w:right="-180"/>
              <w:jc w:val="center"/>
              <w:rPr>
                <w:rFonts w:ascii="標楷體" w:eastAsia="標楷體" w:hAnsi="標楷體"/>
                <w:color w:val="000000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kern w:val="0"/>
                <w:sz w:val="28"/>
                <w:szCs w:val="28"/>
              </w:rPr>
              <w:t>國中</w:t>
            </w:r>
            <w:r w:rsidRPr="00EC5987">
              <w:rPr>
                <w:rFonts w:ascii="標楷體" w:eastAsia="標楷體" w:hAnsi="標楷體" w:hint="eastAsia"/>
                <w:color w:val="000000"/>
                <w:kern w:val="0"/>
                <w:sz w:val="28"/>
                <w:szCs w:val="28"/>
              </w:rPr>
              <w:t>女子組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D21" w:rsidRPr="00EC5987" w:rsidRDefault="00520D21" w:rsidP="00F10687">
            <w:pPr>
              <w:widowControl/>
              <w:spacing w:line="440" w:lineRule="exact"/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15級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D21" w:rsidRPr="00EC5987" w:rsidRDefault="00520D21" w:rsidP="00F10687">
            <w:pPr>
              <w:widowControl/>
              <w:snapToGrid w:val="0"/>
              <w:spacing w:line="440" w:lineRule="exact"/>
              <w:ind w:right="-180"/>
              <w:jc w:val="center"/>
              <w:rPr>
                <w:rFonts w:ascii="標楷體" w:eastAsia="標楷體" w:hAnsi="標楷體"/>
                <w:color w:val="000000"/>
                <w:kern w:val="0"/>
                <w:sz w:val="28"/>
                <w:szCs w:val="28"/>
              </w:rPr>
            </w:pPr>
            <w:r w:rsidRPr="00EC5987">
              <w:rPr>
                <w:rFonts w:ascii="標楷體" w:eastAsia="標楷體" w:hAnsi="標楷體" w:hint="eastAsia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標楷體" w:eastAsia="標楷體" w:hAnsi="標楷體" w:hint="eastAsia"/>
                <w:color w:val="000000"/>
                <w:kern w:val="0"/>
                <w:sz w:val="28"/>
                <w:szCs w:val="28"/>
              </w:rPr>
              <w:t>2</w:t>
            </w:r>
            <w:r w:rsidRPr="00EC5987">
              <w:rPr>
                <w:rFonts w:ascii="標楷體" w:eastAsia="標楷體" w:hAnsi="標楷體" w:hint="eastAsia"/>
                <w:color w:val="000000"/>
                <w:kern w:val="0"/>
                <w:sz w:val="28"/>
                <w:szCs w:val="28"/>
              </w:rPr>
              <w:t>盎斯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D21" w:rsidRPr="00EC5987" w:rsidRDefault="00520D21" w:rsidP="00F10687">
            <w:pPr>
              <w:widowControl/>
              <w:snapToGrid w:val="0"/>
              <w:spacing w:line="440" w:lineRule="exact"/>
              <w:ind w:right="-180"/>
              <w:jc w:val="center"/>
              <w:rPr>
                <w:rFonts w:ascii="標楷體" w:eastAsia="標楷體" w:hAnsi="標楷體"/>
                <w:color w:val="000000"/>
                <w:kern w:val="0"/>
                <w:sz w:val="28"/>
                <w:szCs w:val="28"/>
              </w:rPr>
            </w:pPr>
          </w:p>
        </w:tc>
      </w:tr>
      <w:tr w:rsidR="00520D21" w:rsidRPr="00EC5987" w:rsidTr="00F10687">
        <w:trPr>
          <w:trHeight w:val="43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D21" w:rsidRPr="00EC5987" w:rsidRDefault="00520D21" w:rsidP="00F10687">
            <w:pPr>
              <w:widowControl/>
              <w:snapToGrid w:val="0"/>
              <w:spacing w:line="440" w:lineRule="exact"/>
              <w:ind w:right="-180"/>
              <w:jc w:val="center"/>
              <w:rPr>
                <w:rFonts w:ascii="標楷體" w:eastAsia="標楷體" w:hAnsi="標楷體"/>
                <w:color w:val="000000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kern w:val="0"/>
                <w:sz w:val="28"/>
                <w:szCs w:val="28"/>
              </w:rPr>
              <w:t>國中</w:t>
            </w:r>
            <w:r w:rsidRPr="00EC5987">
              <w:rPr>
                <w:rFonts w:ascii="標楷體" w:eastAsia="標楷體" w:hAnsi="標楷體" w:hint="eastAsia"/>
                <w:color w:val="000000"/>
                <w:kern w:val="0"/>
                <w:sz w:val="28"/>
                <w:szCs w:val="28"/>
              </w:rPr>
              <w:t>男子組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D21" w:rsidRPr="00EC5987" w:rsidRDefault="00520D21" w:rsidP="00F10687">
            <w:pPr>
              <w:widowControl/>
              <w:spacing w:line="440" w:lineRule="exact"/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15級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D21" w:rsidRPr="00EC5987" w:rsidRDefault="00520D21" w:rsidP="00F10687">
            <w:pPr>
              <w:widowControl/>
              <w:snapToGrid w:val="0"/>
              <w:spacing w:line="440" w:lineRule="exact"/>
              <w:ind w:right="-180"/>
              <w:jc w:val="center"/>
              <w:rPr>
                <w:rFonts w:ascii="標楷體" w:eastAsia="標楷體" w:hAnsi="標楷體"/>
                <w:color w:val="000000"/>
                <w:kern w:val="0"/>
                <w:sz w:val="28"/>
                <w:szCs w:val="28"/>
              </w:rPr>
            </w:pPr>
            <w:r w:rsidRPr="00EC5987">
              <w:rPr>
                <w:rFonts w:ascii="標楷體" w:eastAsia="標楷體" w:hAnsi="標楷體" w:hint="eastAsia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標楷體" w:eastAsia="標楷體" w:hAnsi="標楷體" w:hint="eastAsia"/>
                <w:color w:val="000000"/>
                <w:kern w:val="0"/>
                <w:sz w:val="28"/>
                <w:szCs w:val="28"/>
              </w:rPr>
              <w:t>2</w:t>
            </w:r>
            <w:r w:rsidRPr="00EC5987">
              <w:rPr>
                <w:rFonts w:ascii="標楷體" w:eastAsia="標楷體" w:hAnsi="標楷體" w:hint="eastAsia"/>
                <w:color w:val="000000"/>
                <w:kern w:val="0"/>
                <w:sz w:val="28"/>
                <w:szCs w:val="28"/>
              </w:rPr>
              <w:t>盎斯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D21" w:rsidRPr="00EC5987" w:rsidRDefault="00520D21" w:rsidP="00F10687">
            <w:pPr>
              <w:widowControl/>
              <w:snapToGrid w:val="0"/>
              <w:spacing w:line="440" w:lineRule="exact"/>
              <w:ind w:right="-180"/>
              <w:jc w:val="center"/>
              <w:rPr>
                <w:rFonts w:ascii="標楷體" w:eastAsia="標楷體" w:hAnsi="標楷體"/>
                <w:color w:val="000000"/>
                <w:kern w:val="0"/>
                <w:sz w:val="28"/>
                <w:szCs w:val="28"/>
              </w:rPr>
            </w:pPr>
          </w:p>
        </w:tc>
      </w:tr>
      <w:tr w:rsidR="00520D21" w:rsidRPr="00EC5987" w:rsidTr="00F10687">
        <w:trPr>
          <w:trHeight w:val="43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D21" w:rsidRPr="00EC5987" w:rsidRDefault="00520D21" w:rsidP="00F10687">
            <w:pPr>
              <w:widowControl/>
              <w:snapToGrid w:val="0"/>
              <w:spacing w:line="440" w:lineRule="exact"/>
              <w:ind w:right="-180"/>
              <w:jc w:val="center"/>
              <w:rPr>
                <w:rFonts w:ascii="標楷體" w:eastAsia="標楷體" w:hAnsi="標楷體"/>
                <w:color w:val="000000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kern w:val="0"/>
                <w:sz w:val="28"/>
                <w:szCs w:val="28"/>
              </w:rPr>
              <w:t>高中</w:t>
            </w:r>
            <w:r w:rsidRPr="00EC5987">
              <w:rPr>
                <w:rFonts w:ascii="標楷體" w:eastAsia="標楷體" w:hAnsi="標楷體" w:hint="eastAsia"/>
                <w:color w:val="000000"/>
                <w:kern w:val="0"/>
                <w:sz w:val="28"/>
                <w:szCs w:val="28"/>
              </w:rPr>
              <w:t>女子組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D21" w:rsidRPr="00EC5987" w:rsidRDefault="00520D21" w:rsidP="00F10687">
            <w:pPr>
              <w:widowControl/>
              <w:spacing w:line="440" w:lineRule="exact"/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11級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D21" w:rsidRPr="00EC5987" w:rsidRDefault="00520D21" w:rsidP="00F10687">
            <w:pPr>
              <w:widowControl/>
              <w:snapToGrid w:val="0"/>
              <w:spacing w:line="440" w:lineRule="exact"/>
              <w:ind w:right="-180"/>
              <w:jc w:val="center"/>
              <w:rPr>
                <w:rFonts w:ascii="標楷體" w:eastAsia="標楷體" w:hAnsi="標楷體"/>
                <w:color w:val="000000"/>
                <w:kern w:val="0"/>
                <w:sz w:val="28"/>
                <w:szCs w:val="28"/>
              </w:rPr>
            </w:pPr>
            <w:r w:rsidRPr="00EC5987">
              <w:rPr>
                <w:rFonts w:ascii="標楷體" w:eastAsia="標楷體" w:hAnsi="標楷體" w:hint="eastAsia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標楷體" w:eastAsia="標楷體" w:hAnsi="標楷體" w:hint="eastAsia"/>
                <w:color w:val="000000"/>
                <w:kern w:val="0"/>
                <w:sz w:val="28"/>
                <w:szCs w:val="28"/>
              </w:rPr>
              <w:t>6</w:t>
            </w:r>
            <w:r w:rsidRPr="00EC5987">
              <w:rPr>
                <w:rFonts w:ascii="標楷體" w:eastAsia="標楷體" w:hAnsi="標楷體" w:hint="eastAsia"/>
                <w:color w:val="000000"/>
                <w:kern w:val="0"/>
                <w:sz w:val="28"/>
                <w:szCs w:val="28"/>
              </w:rPr>
              <w:t>盎斯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D21" w:rsidRPr="00EC5987" w:rsidRDefault="00520D21" w:rsidP="00F10687">
            <w:pPr>
              <w:widowControl/>
              <w:snapToGrid w:val="0"/>
              <w:spacing w:line="440" w:lineRule="exact"/>
              <w:ind w:right="-180"/>
              <w:jc w:val="center"/>
              <w:rPr>
                <w:rFonts w:ascii="標楷體" w:eastAsia="標楷體" w:hAnsi="標楷體"/>
                <w:color w:val="000000"/>
                <w:kern w:val="0"/>
                <w:sz w:val="28"/>
                <w:szCs w:val="28"/>
              </w:rPr>
            </w:pPr>
          </w:p>
        </w:tc>
      </w:tr>
      <w:tr w:rsidR="00520D21" w:rsidRPr="00EC5987" w:rsidTr="00F10687">
        <w:trPr>
          <w:trHeight w:val="43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D21" w:rsidRPr="00EC5987" w:rsidRDefault="00520D21" w:rsidP="00F10687">
            <w:pPr>
              <w:widowControl/>
              <w:snapToGrid w:val="0"/>
              <w:spacing w:line="440" w:lineRule="exact"/>
              <w:ind w:right="-180"/>
              <w:jc w:val="center"/>
              <w:rPr>
                <w:rFonts w:ascii="標楷體" w:eastAsia="標楷體" w:hAnsi="標楷體"/>
                <w:color w:val="000000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kern w:val="0"/>
                <w:sz w:val="28"/>
                <w:szCs w:val="28"/>
              </w:rPr>
              <w:lastRenderedPageBreak/>
              <w:t>高中</w:t>
            </w:r>
            <w:r w:rsidRPr="00EC5987">
              <w:rPr>
                <w:rFonts w:ascii="標楷體" w:eastAsia="標楷體" w:hAnsi="標楷體" w:hint="eastAsia"/>
                <w:color w:val="000000"/>
                <w:kern w:val="0"/>
                <w:sz w:val="28"/>
                <w:szCs w:val="28"/>
              </w:rPr>
              <w:t>男子組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D21" w:rsidRPr="00EC5987" w:rsidRDefault="00520D21" w:rsidP="00F10687">
            <w:pPr>
              <w:widowControl/>
              <w:spacing w:line="440" w:lineRule="exact"/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11級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D21" w:rsidRPr="00EC5987" w:rsidRDefault="00520D21" w:rsidP="00F10687">
            <w:pPr>
              <w:widowControl/>
              <w:snapToGrid w:val="0"/>
              <w:spacing w:line="440" w:lineRule="exact"/>
              <w:ind w:right="-180"/>
              <w:jc w:val="center"/>
              <w:rPr>
                <w:rFonts w:ascii="標楷體" w:eastAsia="標楷體" w:hAnsi="標楷體"/>
                <w:color w:val="000000"/>
                <w:kern w:val="0"/>
                <w:sz w:val="28"/>
                <w:szCs w:val="28"/>
              </w:rPr>
            </w:pPr>
            <w:r w:rsidRPr="00EC5987">
              <w:rPr>
                <w:rFonts w:ascii="標楷體" w:eastAsia="標楷體" w:hAnsi="標楷體" w:hint="eastAsia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標楷體" w:eastAsia="標楷體" w:hAnsi="標楷體" w:hint="eastAsia"/>
                <w:color w:val="000000"/>
                <w:kern w:val="0"/>
                <w:sz w:val="28"/>
                <w:szCs w:val="28"/>
              </w:rPr>
              <w:t>6</w:t>
            </w:r>
            <w:r w:rsidRPr="00EC5987">
              <w:rPr>
                <w:rFonts w:ascii="標楷體" w:eastAsia="標楷體" w:hAnsi="標楷體" w:hint="eastAsia"/>
                <w:color w:val="000000"/>
                <w:kern w:val="0"/>
                <w:sz w:val="28"/>
                <w:szCs w:val="28"/>
              </w:rPr>
              <w:t>盎斯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D21" w:rsidRPr="00EC5987" w:rsidRDefault="00520D21" w:rsidP="00F10687">
            <w:pPr>
              <w:widowControl/>
              <w:snapToGrid w:val="0"/>
              <w:spacing w:line="440" w:lineRule="exact"/>
              <w:ind w:right="-180"/>
              <w:jc w:val="center"/>
              <w:rPr>
                <w:rFonts w:ascii="標楷體" w:eastAsia="標楷體" w:hAnsi="標楷體"/>
                <w:color w:val="000000"/>
                <w:kern w:val="0"/>
                <w:sz w:val="28"/>
                <w:szCs w:val="28"/>
              </w:rPr>
            </w:pPr>
          </w:p>
        </w:tc>
      </w:tr>
      <w:tr w:rsidR="00520D21" w:rsidRPr="00EC5987" w:rsidTr="00F10687">
        <w:trPr>
          <w:trHeight w:val="43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D21" w:rsidRPr="00EC5987" w:rsidRDefault="00520D21" w:rsidP="00F10687">
            <w:pPr>
              <w:widowControl/>
              <w:snapToGrid w:val="0"/>
              <w:spacing w:line="440" w:lineRule="exact"/>
              <w:ind w:right="-180"/>
              <w:jc w:val="center"/>
              <w:rPr>
                <w:rFonts w:ascii="標楷體" w:eastAsia="標楷體" w:hAnsi="標楷體"/>
                <w:color w:val="000000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kern w:val="0"/>
                <w:sz w:val="28"/>
                <w:szCs w:val="28"/>
              </w:rPr>
              <w:t>社會</w:t>
            </w:r>
            <w:r w:rsidRPr="00EC5987">
              <w:rPr>
                <w:rFonts w:ascii="標楷體" w:eastAsia="標楷體" w:hAnsi="標楷體" w:hint="eastAsia"/>
                <w:color w:val="000000"/>
                <w:kern w:val="0"/>
                <w:sz w:val="28"/>
                <w:szCs w:val="28"/>
              </w:rPr>
              <w:t>女子組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D21" w:rsidRDefault="00520D21" w:rsidP="00F10687">
            <w:pPr>
              <w:widowControl/>
              <w:spacing w:line="440" w:lineRule="exact"/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10級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D21" w:rsidRPr="00EC5987" w:rsidRDefault="00520D21" w:rsidP="00F10687">
            <w:pPr>
              <w:widowControl/>
              <w:snapToGrid w:val="0"/>
              <w:spacing w:line="440" w:lineRule="exact"/>
              <w:ind w:right="-180"/>
              <w:jc w:val="center"/>
              <w:rPr>
                <w:rFonts w:ascii="標楷體" w:eastAsia="標楷體" w:hAnsi="標楷體"/>
                <w:color w:val="000000"/>
                <w:kern w:val="0"/>
                <w:sz w:val="28"/>
                <w:szCs w:val="28"/>
              </w:rPr>
            </w:pPr>
            <w:r w:rsidRPr="00EC5987">
              <w:rPr>
                <w:rFonts w:ascii="標楷體" w:eastAsia="標楷體" w:hAnsi="標楷體" w:hint="eastAsia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標楷體" w:eastAsia="標楷體" w:hAnsi="標楷體" w:hint="eastAsia"/>
                <w:color w:val="000000"/>
                <w:kern w:val="0"/>
                <w:sz w:val="28"/>
                <w:szCs w:val="28"/>
              </w:rPr>
              <w:t>6</w:t>
            </w:r>
            <w:r w:rsidRPr="00EC5987">
              <w:rPr>
                <w:rFonts w:ascii="標楷體" w:eastAsia="標楷體" w:hAnsi="標楷體" w:hint="eastAsia"/>
                <w:color w:val="000000"/>
                <w:kern w:val="0"/>
                <w:sz w:val="28"/>
                <w:szCs w:val="28"/>
              </w:rPr>
              <w:t>盎斯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D21" w:rsidRPr="00EC5987" w:rsidRDefault="00520D21" w:rsidP="00F10687">
            <w:pPr>
              <w:widowControl/>
              <w:snapToGrid w:val="0"/>
              <w:spacing w:line="440" w:lineRule="exact"/>
              <w:ind w:right="-180"/>
              <w:jc w:val="center"/>
              <w:rPr>
                <w:rFonts w:ascii="標楷體" w:eastAsia="標楷體" w:hAnsi="標楷體"/>
                <w:color w:val="000000"/>
                <w:kern w:val="0"/>
                <w:sz w:val="28"/>
                <w:szCs w:val="28"/>
              </w:rPr>
            </w:pPr>
          </w:p>
        </w:tc>
      </w:tr>
      <w:tr w:rsidR="00520D21" w:rsidRPr="00EC5987" w:rsidTr="00F10687">
        <w:trPr>
          <w:trHeight w:val="43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D21" w:rsidRPr="00EC5987" w:rsidRDefault="00520D21" w:rsidP="00F10687">
            <w:pPr>
              <w:widowControl/>
              <w:snapToGrid w:val="0"/>
              <w:spacing w:line="440" w:lineRule="exact"/>
              <w:ind w:right="-180"/>
              <w:jc w:val="center"/>
              <w:rPr>
                <w:rFonts w:ascii="標楷體" w:eastAsia="標楷體" w:hAnsi="標楷體"/>
                <w:color w:val="000000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kern w:val="0"/>
                <w:sz w:val="28"/>
                <w:szCs w:val="28"/>
              </w:rPr>
              <w:t>社會</w:t>
            </w:r>
            <w:r w:rsidRPr="00EC5987">
              <w:rPr>
                <w:rFonts w:ascii="標楷體" w:eastAsia="標楷體" w:hAnsi="標楷體" w:hint="eastAsia"/>
                <w:color w:val="000000"/>
                <w:kern w:val="0"/>
                <w:sz w:val="28"/>
                <w:szCs w:val="28"/>
              </w:rPr>
              <w:t>男子組</w:t>
            </w: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0D21" w:rsidRDefault="00520D21" w:rsidP="00F10687">
            <w:pPr>
              <w:widowControl/>
              <w:spacing w:line="440" w:lineRule="exact"/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10級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D21" w:rsidRPr="00EC5987" w:rsidRDefault="00520D21" w:rsidP="00F10687">
            <w:pPr>
              <w:widowControl/>
              <w:snapToGrid w:val="0"/>
              <w:spacing w:line="440" w:lineRule="exact"/>
              <w:ind w:right="-180"/>
              <w:jc w:val="center"/>
              <w:rPr>
                <w:rFonts w:ascii="標楷體" w:eastAsia="標楷體" w:hAnsi="標楷體"/>
                <w:color w:val="000000"/>
                <w:kern w:val="0"/>
                <w:sz w:val="28"/>
                <w:szCs w:val="28"/>
              </w:rPr>
            </w:pPr>
            <w:r w:rsidRPr="00EC5987">
              <w:rPr>
                <w:rFonts w:ascii="標楷體" w:eastAsia="標楷體" w:hAnsi="標楷體" w:hint="eastAsia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標楷體" w:eastAsia="標楷體" w:hAnsi="標楷體" w:hint="eastAsia"/>
                <w:color w:val="000000"/>
                <w:kern w:val="0"/>
                <w:sz w:val="28"/>
                <w:szCs w:val="28"/>
              </w:rPr>
              <w:t>6</w:t>
            </w:r>
            <w:r w:rsidRPr="00EC5987">
              <w:rPr>
                <w:rFonts w:ascii="標楷體" w:eastAsia="標楷體" w:hAnsi="標楷體" w:hint="eastAsia"/>
                <w:color w:val="000000"/>
                <w:kern w:val="0"/>
                <w:sz w:val="28"/>
                <w:szCs w:val="28"/>
              </w:rPr>
              <w:t>盎斯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D21" w:rsidRPr="00EC5987" w:rsidRDefault="00520D21" w:rsidP="00F10687">
            <w:pPr>
              <w:widowControl/>
              <w:snapToGrid w:val="0"/>
              <w:spacing w:line="440" w:lineRule="exact"/>
              <w:ind w:right="-180"/>
              <w:jc w:val="center"/>
              <w:rPr>
                <w:rFonts w:ascii="標楷體" w:eastAsia="標楷體" w:hAnsi="標楷體"/>
                <w:color w:val="000000"/>
                <w:kern w:val="0"/>
                <w:sz w:val="28"/>
                <w:szCs w:val="28"/>
              </w:rPr>
            </w:pPr>
          </w:p>
        </w:tc>
      </w:tr>
    </w:tbl>
    <w:p w:rsidR="00520D21" w:rsidRPr="00EC5987" w:rsidRDefault="00520D21" w:rsidP="00520D21">
      <w:pPr>
        <w:widowControl/>
        <w:spacing w:line="440" w:lineRule="exact"/>
        <w:rPr>
          <w:rFonts w:ascii="標楷體" w:eastAsia="標楷體" w:hAnsi="標楷體"/>
          <w:bCs/>
          <w:color w:val="000000"/>
          <w:kern w:val="0"/>
          <w:sz w:val="28"/>
          <w:szCs w:val="28"/>
        </w:rPr>
      </w:pPr>
      <w:r w:rsidRPr="00EC5987">
        <w:rPr>
          <w:rFonts w:ascii="標楷體" w:eastAsia="標楷體" w:hAnsi="標楷體" w:hint="eastAsia"/>
          <w:bCs/>
          <w:color w:val="000000"/>
          <w:kern w:val="0"/>
          <w:sz w:val="28"/>
          <w:szCs w:val="28"/>
        </w:rPr>
        <w:t>※規則依據：參</w:t>
      </w:r>
      <w:r>
        <w:rPr>
          <w:rFonts w:ascii="標楷體" w:eastAsia="標楷體" w:hAnsi="標楷體" w:hint="eastAsia"/>
          <w:bCs/>
          <w:color w:val="000000"/>
          <w:kern w:val="0"/>
          <w:sz w:val="28"/>
          <w:szCs w:val="28"/>
        </w:rPr>
        <w:t>考</w:t>
      </w:r>
      <w:r w:rsidRPr="00EC5987">
        <w:rPr>
          <w:rFonts w:ascii="標楷體" w:eastAsia="標楷體" w:hAnsi="標楷體" w:hint="eastAsia"/>
          <w:bCs/>
          <w:color w:val="000000"/>
          <w:kern w:val="0"/>
          <w:sz w:val="28"/>
          <w:szCs w:val="28"/>
        </w:rPr>
        <w:t>國際業餘拳擊總會【AIBA】最新修正規則10</w:t>
      </w:r>
      <w:r>
        <w:rPr>
          <w:rFonts w:ascii="標楷體" w:eastAsia="標楷體" w:hAnsi="標楷體" w:hint="eastAsia"/>
          <w:bCs/>
          <w:color w:val="000000"/>
          <w:kern w:val="0"/>
          <w:sz w:val="28"/>
          <w:szCs w:val="28"/>
        </w:rPr>
        <w:t>5</w:t>
      </w:r>
      <w:r w:rsidRPr="00EC5987">
        <w:rPr>
          <w:rFonts w:ascii="標楷體" w:eastAsia="標楷體" w:hAnsi="標楷體" w:hint="eastAsia"/>
          <w:bCs/>
          <w:color w:val="000000"/>
          <w:kern w:val="0"/>
          <w:sz w:val="28"/>
          <w:szCs w:val="28"/>
        </w:rPr>
        <w:t>年國際拳擊規則，如對規則解釋有爭議，以國際業餘拳擊總會最新版國際拳擊規則英文版為準，規則中未盡事宜，</w:t>
      </w:r>
      <w:r>
        <w:rPr>
          <w:rFonts w:ascii="標楷體" w:eastAsia="標楷體" w:hAnsi="標楷體" w:hint="eastAsia"/>
          <w:bCs/>
          <w:color w:val="000000"/>
          <w:kern w:val="0"/>
          <w:sz w:val="28"/>
          <w:szCs w:val="28"/>
        </w:rPr>
        <w:t>交由</w:t>
      </w:r>
      <w:r w:rsidRPr="00EC5987">
        <w:rPr>
          <w:rFonts w:ascii="標楷體" w:eastAsia="標楷體" w:hAnsi="標楷體" w:hint="eastAsia"/>
          <w:bCs/>
          <w:color w:val="000000"/>
          <w:kern w:val="0"/>
          <w:sz w:val="28"/>
          <w:szCs w:val="28"/>
        </w:rPr>
        <w:t>裁判技術委員會解釋。</w:t>
      </w:r>
    </w:p>
    <w:p w:rsidR="00520D21" w:rsidRDefault="00520D21" w:rsidP="00520D21">
      <w:pPr>
        <w:widowControl/>
        <w:spacing w:line="440" w:lineRule="exact"/>
        <w:ind w:leftChars="200" w:left="480"/>
        <w:rPr>
          <w:rFonts w:ascii="標楷體" w:eastAsia="標楷體" w:hAnsi="標楷體"/>
          <w:bCs/>
          <w:color w:val="000000"/>
          <w:kern w:val="0"/>
          <w:sz w:val="28"/>
          <w:szCs w:val="28"/>
        </w:rPr>
      </w:pPr>
      <w:r w:rsidRPr="00EC5987">
        <w:rPr>
          <w:rFonts w:ascii="標楷體" w:eastAsia="標楷體" w:hAnsi="標楷體" w:hint="eastAsia"/>
          <w:bCs/>
          <w:color w:val="000000"/>
          <w:kern w:val="0"/>
          <w:sz w:val="28"/>
          <w:szCs w:val="28"/>
        </w:rPr>
        <w:t>注意事項﹕（一）比賽</w:t>
      </w:r>
      <w:r>
        <w:rPr>
          <w:rFonts w:ascii="標楷體" w:eastAsia="標楷體" w:hAnsi="標楷體" w:hint="eastAsia"/>
          <w:bCs/>
          <w:color w:val="000000"/>
          <w:kern w:val="0"/>
          <w:sz w:val="28"/>
          <w:szCs w:val="28"/>
        </w:rPr>
        <w:t>採標準</w:t>
      </w:r>
      <w:r w:rsidRPr="00EC5987">
        <w:rPr>
          <w:rFonts w:ascii="標楷體" w:eastAsia="標楷體" w:hAnsi="標楷體" w:hint="eastAsia"/>
          <w:bCs/>
          <w:color w:val="000000"/>
          <w:kern w:val="0"/>
          <w:sz w:val="28"/>
          <w:szCs w:val="28"/>
        </w:rPr>
        <w:t>賽台</w:t>
      </w:r>
      <w:r>
        <w:rPr>
          <w:rFonts w:ascii="標楷體" w:eastAsia="標楷體" w:hAnsi="標楷體" w:hint="eastAsia"/>
          <w:bCs/>
          <w:color w:val="000000"/>
          <w:kern w:val="0"/>
          <w:sz w:val="28"/>
          <w:szCs w:val="28"/>
        </w:rPr>
        <w:t>7*7M</w:t>
      </w:r>
      <w:r w:rsidRPr="00EC5987">
        <w:rPr>
          <w:rFonts w:ascii="標楷體" w:eastAsia="標楷體" w:hAnsi="標楷體" w:hint="eastAsia"/>
          <w:bCs/>
          <w:color w:val="000000"/>
          <w:kern w:val="0"/>
          <w:sz w:val="28"/>
          <w:szCs w:val="28"/>
        </w:rPr>
        <w:t>。</w:t>
      </w:r>
    </w:p>
    <w:p w:rsidR="00520D21" w:rsidRPr="00EC5987" w:rsidRDefault="00520D21" w:rsidP="00520D21">
      <w:pPr>
        <w:widowControl/>
        <w:spacing w:line="440" w:lineRule="exact"/>
        <w:ind w:leftChars="590" w:left="1416"/>
        <w:rPr>
          <w:rFonts w:ascii="標楷體" w:eastAsia="標楷體" w:hAnsi="標楷體"/>
          <w:bCs/>
          <w:color w:val="000000"/>
          <w:kern w:val="0"/>
          <w:sz w:val="28"/>
          <w:szCs w:val="28"/>
        </w:rPr>
      </w:pPr>
      <w:r>
        <w:rPr>
          <w:rFonts w:ascii="標楷體" w:eastAsia="標楷體" w:hAnsi="標楷體" w:hint="eastAsia"/>
          <w:bCs/>
          <w:color w:val="000000"/>
          <w:kern w:val="0"/>
          <w:sz w:val="28"/>
          <w:szCs w:val="28"/>
        </w:rPr>
        <w:t xml:space="preserve">    </w:t>
      </w:r>
      <w:r w:rsidRPr="00EC5987">
        <w:rPr>
          <w:rFonts w:ascii="標楷體" w:eastAsia="標楷體" w:hAnsi="標楷體" w:hint="eastAsia"/>
          <w:bCs/>
          <w:color w:val="000000"/>
          <w:kern w:val="0"/>
          <w:sz w:val="28"/>
          <w:szCs w:val="28"/>
        </w:rPr>
        <w:t>（二）比賽3回合，回合</w:t>
      </w:r>
      <w:r>
        <w:rPr>
          <w:rFonts w:ascii="標楷體" w:eastAsia="標楷體" w:hAnsi="標楷體" w:hint="eastAsia"/>
          <w:bCs/>
          <w:color w:val="000000"/>
          <w:kern w:val="0"/>
          <w:sz w:val="28"/>
          <w:szCs w:val="28"/>
        </w:rPr>
        <w:t>時間得視報名人數調整之</w:t>
      </w:r>
      <w:r w:rsidRPr="00EC5987">
        <w:rPr>
          <w:rFonts w:ascii="標楷體" w:eastAsia="標楷體" w:hAnsi="標楷體" w:hint="eastAsia"/>
          <w:bCs/>
          <w:color w:val="000000"/>
          <w:kern w:val="0"/>
          <w:sz w:val="28"/>
          <w:szCs w:val="28"/>
        </w:rPr>
        <w:t>。</w:t>
      </w:r>
    </w:p>
    <w:p w:rsidR="00520D21" w:rsidRPr="00EC5987" w:rsidRDefault="00520D21" w:rsidP="00520D21">
      <w:pPr>
        <w:widowControl/>
        <w:tabs>
          <w:tab w:val="left" w:pos="1560"/>
        </w:tabs>
        <w:spacing w:line="440" w:lineRule="exact"/>
        <w:ind w:left="540"/>
        <w:rPr>
          <w:rFonts w:ascii="標楷體" w:eastAsia="標楷體" w:hAnsi="標楷體"/>
          <w:bCs/>
          <w:color w:val="000000"/>
          <w:kern w:val="0"/>
          <w:sz w:val="28"/>
          <w:szCs w:val="28"/>
        </w:rPr>
      </w:pPr>
      <w:r w:rsidRPr="00EC5987">
        <w:rPr>
          <w:rFonts w:ascii="標楷體" w:eastAsia="標楷體" w:hAnsi="標楷體" w:hint="eastAsia"/>
          <w:bCs/>
          <w:color w:val="000000"/>
          <w:kern w:val="0"/>
          <w:sz w:val="28"/>
          <w:szCs w:val="28"/>
        </w:rPr>
        <w:t xml:space="preserve">     </w:t>
      </w:r>
      <w:r>
        <w:rPr>
          <w:rFonts w:ascii="標楷體" w:eastAsia="標楷體" w:hAnsi="標楷體" w:hint="eastAsia"/>
          <w:bCs/>
          <w:color w:val="000000"/>
          <w:kern w:val="0"/>
          <w:sz w:val="28"/>
          <w:szCs w:val="28"/>
        </w:rPr>
        <w:t xml:space="preserve">     </w:t>
      </w:r>
      <w:r w:rsidRPr="00EC5987">
        <w:rPr>
          <w:rFonts w:ascii="標楷體" w:eastAsia="標楷體" w:hAnsi="標楷體" w:hint="eastAsia"/>
          <w:bCs/>
          <w:color w:val="000000"/>
          <w:kern w:val="0"/>
          <w:sz w:val="28"/>
          <w:szCs w:val="28"/>
        </w:rPr>
        <w:t>（三）裁判執行裁判1位、裁判長1位、評分員兩位計三位。</w:t>
      </w:r>
    </w:p>
    <w:p w:rsidR="00520D21" w:rsidRPr="00EC5987" w:rsidRDefault="00520D21" w:rsidP="00520D21">
      <w:pPr>
        <w:widowControl/>
        <w:spacing w:line="440" w:lineRule="exact"/>
        <w:ind w:left="540"/>
        <w:rPr>
          <w:rFonts w:ascii="標楷體" w:eastAsia="標楷體" w:hAnsi="標楷體"/>
          <w:bCs/>
          <w:color w:val="000000"/>
          <w:kern w:val="0"/>
          <w:sz w:val="28"/>
          <w:szCs w:val="28"/>
        </w:rPr>
      </w:pPr>
      <w:r w:rsidRPr="00EC5987">
        <w:rPr>
          <w:rFonts w:ascii="標楷體" w:eastAsia="標楷體" w:hAnsi="標楷體" w:hint="eastAsia"/>
          <w:bCs/>
          <w:color w:val="000000"/>
          <w:kern w:val="0"/>
          <w:sz w:val="28"/>
          <w:szCs w:val="28"/>
        </w:rPr>
        <w:t xml:space="preserve">    </w:t>
      </w:r>
      <w:r>
        <w:rPr>
          <w:rFonts w:ascii="標楷體" w:eastAsia="標楷體" w:hAnsi="標楷體" w:hint="eastAsia"/>
          <w:bCs/>
          <w:color w:val="000000"/>
          <w:kern w:val="0"/>
          <w:sz w:val="28"/>
          <w:szCs w:val="28"/>
        </w:rPr>
        <w:t xml:space="preserve">    </w:t>
      </w:r>
      <w:r w:rsidRPr="00EC5987">
        <w:rPr>
          <w:rFonts w:ascii="標楷體" w:eastAsia="標楷體" w:hAnsi="標楷體" w:hint="eastAsia"/>
          <w:bCs/>
          <w:color w:val="000000"/>
          <w:kern w:val="0"/>
          <w:sz w:val="28"/>
          <w:szCs w:val="28"/>
        </w:rPr>
        <w:t xml:space="preserve"> </w:t>
      </w:r>
      <w:r>
        <w:rPr>
          <w:rFonts w:ascii="標楷體" w:eastAsia="標楷體" w:hAnsi="標楷體" w:hint="eastAsia"/>
          <w:bCs/>
          <w:color w:val="000000"/>
          <w:kern w:val="0"/>
          <w:sz w:val="28"/>
          <w:szCs w:val="28"/>
        </w:rPr>
        <w:t xml:space="preserve"> </w:t>
      </w:r>
      <w:r w:rsidRPr="00EC5987">
        <w:rPr>
          <w:rFonts w:ascii="標楷體" w:eastAsia="標楷體" w:hAnsi="標楷體" w:hint="eastAsia"/>
          <w:bCs/>
          <w:color w:val="000000"/>
          <w:kern w:val="0"/>
          <w:sz w:val="28"/>
          <w:szCs w:val="28"/>
        </w:rPr>
        <w:t>（四）單淘賽制。</w:t>
      </w:r>
    </w:p>
    <w:p w:rsidR="00520D21" w:rsidRPr="00EC5987" w:rsidRDefault="00520D21" w:rsidP="00520D21">
      <w:pPr>
        <w:widowControl/>
        <w:spacing w:line="440" w:lineRule="exact"/>
        <w:ind w:left="540"/>
        <w:rPr>
          <w:rFonts w:ascii="標楷體" w:eastAsia="標楷體" w:hAnsi="標楷體"/>
          <w:bCs/>
          <w:color w:val="000000"/>
          <w:kern w:val="0"/>
          <w:sz w:val="28"/>
          <w:szCs w:val="28"/>
        </w:rPr>
      </w:pPr>
      <w:r w:rsidRPr="00EC5987">
        <w:rPr>
          <w:rFonts w:ascii="標楷體" w:eastAsia="標楷體" w:hAnsi="標楷體" w:hint="eastAsia"/>
          <w:bCs/>
          <w:color w:val="000000"/>
          <w:kern w:val="0"/>
          <w:sz w:val="28"/>
          <w:szCs w:val="28"/>
        </w:rPr>
        <w:t xml:space="preserve">  </w:t>
      </w:r>
      <w:r>
        <w:rPr>
          <w:rFonts w:ascii="標楷體" w:eastAsia="標楷體" w:hAnsi="標楷體" w:hint="eastAsia"/>
          <w:bCs/>
          <w:color w:val="000000"/>
          <w:kern w:val="0"/>
          <w:sz w:val="28"/>
          <w:szCs w:val="28"/>
        </w:rPr>
        <w:t xml:space="preserve"> </w:t>
      </w:r>
      <w:r w:rsidRPr="00EC5987">
        <w:rPr>
          <w:rFonts w:ascii="標楷體" w:eastAsia="標楷體" w:hAnsi="標楷體" w:hint="eastAsia"/>
          <w:bCs/>
          <w:color w:val="000000"/>
          <w:kern w:val="0"/>
          <w:sz w:val="28"/>
          <w:szCs w:val="28"/>
        </w:rPr>
        <w:t xml:space="preserve"> </w:t>
      </w:r>
      <w:r>
        <w:rPr>
          <w:rFonts w:ascii="標楷體" w:eastAsia="標楷體" w:hAnsi="標楷體" w:hint="eastAsia"/>
          <w:bCs/>
          <w:color w:val="000000"/>
          <w:kern w:val="0"/>
          <w:sz w:val="28"/>
          <w:szCs w:val="28"/>
        </w:rPr>
        <w:t xml:space="preserve"> </w:t>
      </w:r>
      <w:r w:rsidRPr="00EC5987">
        <w:rPr>
          <w:rFonts w:ascii="標楷體" w:eastAsia="標楷體" w:hAnsi="標楷體" w:hint="eastAsia"/>
          <w:bCs/>
          <w:color w:val="000000"/>
          <w:kern w:val="0"/>
          <w:sz w:val="28"/>
          <w:szCs w:val="28"/>
        </w:rPr>
        <w:t>（五）因採用波麗龍地墊超出紅色地墊兩次扣分、</w:t>
      </w:r>
      <w:r>
        <w:rPr>
          <w:rFonts w:ascii="標楷體" w:eastAsia="標楷體" w:hAnsi="標楷體" w:hint="eastAsia"/>
          <w:bCs/>
          <w:color w:val="000000"/>
          <w:kern w:val="0"/>
          <w:sz w:val="28"/>
          <w:szCs w:val="28"/>
        </w:rPr>
        <w:t>超出</w:t>
      </w:r>
      <w:r w:rsidRPr="00EC5987">
        <w:rPr>
          <w:rFonts w:ascii="標楷體" w:eastAsia="標楷體" w:hAnsi="標楷體" w:hint="eastAsia"/>
          <w:bCs/>
          <w:color w:val="000000"/>
          <w:kern w:val="0"/>
          <w:sz w:val="28"/>
          <w:szCs w:val="28"/>
        </w:rPr>
        <w:t>三次判裁定敗。</w:t>
      </w:r>
    </w:p>
    <w:p w:rsidR="00520D21" w:rsidRPr="00EC5987" w:rsidRDefault="00520D21" w:rsidP="00520D21">
      <w:pPr>
        <w:widowControl/>
        <w:spacing w:line="440" w:lineRule="exact"/>
        <w:ind w:left="540"/>
        <w:rPr>
          <w:rFonts w:ascii="標楷體" w:eastAsia="標楷體" w:hAnsi="標楷體"/>
          <w:bCs/>
          <w:color w:val="000000"/>
          <w:kern w:val="0"/>
          <w:sz w:val="28"/>
          <w:szCs w:val="28"/>
        </w:rPr>
      </w:pPr>
      <w:r w:rsidRPr="00EC5987">
        <w:rPr>
          <w:rFonts w:ascii="標楷體" w:eastAsia="標楷體" w:hAnsi="標楷體" w:hint="eastAsia"/>
          <w:bCs/>
          <w:color w:val="000000"/>
          <w:kern w:val="0"/>
          <w:sz w:val="28"/>
          <w:szCs w:val="28"/>
        </w:rPr>
        <w:t xml:space="preserve">    </w:t>
      </w:r>
      <w:r>
        <w:rPr>
          <w:rFonts w:ascii="標楷體" w:eastAsia="標楷體" w:hAnsi="標楷體" w:hint="eastAsia"/>
          <w:bCs/>
          <w:color w:val="000000"/>
          <w:kern w:val="0"/>
          <w:sz w:val="28"/>
          <w:szCs w:val="28"/>
        </w:rPr>
        <w:t xml:space="preserve"> </w:t>
      </w:r>
      <w:r w:rsidRPr="00EC5987">
        <w:rPr>
          <w:rFonts w:ascii="標楷體" w:eastAsia="標楷體" w:hAnsi="標楷體" w:hint="eastAsia"/>
          <w:bCs/>
          <w:color w:val="000000"/>
          <w:kern w:val="0"/>
          <w:sz w:val="28"/>
          <w:szCs w:val="28"/>
        </w:rPr>
        <w:t>（</w:t>
      </w:r>
      <w:r>
        <w:rPr>
          <w:rFonts w:ascii="標楷體" w:eastAsia="標楷體" w:hAnsi="標楷體" w:hint="eastAsia"/>
          <w:bCs/>
          <w:color w:val="000000"/>
          <w:kern w:val="0"/>
          <w:sz w:val="28"/>
          <w:szCs w:val="28"/>
        </w:rPr>
        <w:t>六</w:t>
      </w:r>
      <w:r w:rsidRPr="00EC5987">
        <w:rPr>
          <w:rFonts w:ascii="標楷體" w:eastAsia="標楷體" w:hAnsi="標楷體" w:hint="eastAsia"/>
          <w:bCs/>
          <w:color w:val="000000"/>
          <w:kern w:val="0"/>
          <w:sz w:val="28"/>
          <w:szCs w:val="28"/>
        </w:rPr>
        <w:t>）每回合十分制，三回合計分後判定。</w:t>
      </w:r>
    </w:p>
    <w:p w:rsidR="00520D21" w:rsidRPr="00EC5987" w:rsidRDefault="00520D21" w:rsidP="00520D21">
      <w:pPr>
        <w:widowControl/>
        <w:spacing w:line="440" w:lineRule="exact"/>
        <w:ind w:leftChars="400" w:left="1800" w:hangingChars="300" w:hanging="840"/>
        <w:rPr>
          <w:rFonts w:ascii="標楷體" w:eastAsia="標楷體" w:hAnsi="標楷體"/>
          <w:bCs/>
          <w:color w:val="000000"/>
          <w:kern w:val="0"/>
          <w:sz w:val="28"/>
          <w:szCs w:val="28"/>
        </w:rPr>
      </w:pPr>
      <w:r w:rsidRPr="00EC5987">
        <w:rPr>
          <w:rFonts w:ascii="標楷體" w:eastAsia="標楷體" w:hAnsi="標楷體" w:hint="eastAsia"/>
          <w:bCs/>
          <w:color w:val="000000"/>
          <w:kern w:val="0"/>
          <w:sz w:val="28"/>
          <w:szCs w:val="28"/>
        </w:rPr>
        <w:t xml:space="preserve"> </w:t>
      </w:r>
      <w:r>
        <w:rPr>
          <w:rFonts w:ascii="標楷體" w:eastAsia="標楷體" w:hAnsi="標楷體" w:hint="eastAsia"/>
          <w:bCs/>
          <w:color w:val="000000"/>
          <w:kern w:val="0"/>
          <w:sz w:val="28"/>
          <w:szCs w:val="28"/>
        </w:rPr>
        <w:t xml:space="preserve"> </w:t>
      </w:r>
      <w:r w:rsidRPr="00EC5987">
        <w:rPr>
          <w:rFonts w:ascii="標楷體" w:eastAsia="標楷體" w:hAnsi="標楷體" w:hint="eastAsia"/>
          <w:bCs/>
          <w:color w:val="000000"/>
          <w:kern w:val="0"/>
          <w:sz w:val="28"/>
          <w:szCs w:val="28"/>
        </w:rPr>
        <w:t>（</w:t>
      </w:r>
      <w:r>
        <w:rPr>
          <w:rFonts w:ascii="標楷體" w:eastAsia="標楷體" w:hAnsi="標楷體" w:hint="eastAsia"/>
          <w:bCs/>
          <w:color w:val="000000"/>
          <w:kern w:val="0"/>
          <w:sz w:val="28"/>
          <w:szCs w:val="28"/>
        </w:rPr>
        <w:t>七</w:t>
      </w:r>
      <w:r w:rsidRPr="00EC5987">
        <w:rPr>
          <w:rFonts w:ascii="標楷體" w:eastAsia="標楷體" w:hAnsi="標楷體" w:hint="eastAsia"/>
          <w:bCs/>
          <w:color w:val="000000"/>
          <w:kern w:val="0"/>
          <w:sz w:val="28"/>
          <w:szCs w:val="28"/>
        </w:rPr>
        <w:t>）餘參照國際業餘拳擊總會【AIBA】最新修正規則。</w:t>
      </w:r>
    </w:p>
    <w:p w:rsidR="00520D21" w:rsidRPr="00EC5987" w:rsidRDefault="00520D21" w:rsidP="00520D21">
      <w:pPr>
        <w:widowControl/>
        <w:spacing w:line="440" w:lineRule="exact"/>
        <w:ind w:left="1982" w:hanging="1982"/>
        <w:rPr>
          <w:rFonts w:ascii="標楷體" w:eastAsia="標楷體" w:hAnsi="標楷體"/>
          <w:bCs/>
          <w:color w:val="000000"/>
          <w:kern w:val="0"/>
          <w:sz w:val="28"/>
          <w:szCs w:val="28"/>
        </w:rPr>
      </w:pPr>
      <w:r w:rsidRPr="00EC5987">
        <w:rPr>
          <w:rFonts w:ascii="標楷體" w:eastAsia="標楷體" w:hAnsi="標楷體" w:hint="eastAsia"/>
          <w:bCs/>
          <w:color w:val="000000"/>
          <w:kern w:val="0"/>
          <w:sz w:val="28"/>
          <w:szCs w:val="28"/>
        </w:rPr>
        <w:t>十</w:t>
      </w:r>
      <w:r>
        <w:rPr>
          <w:rFonts w:ascii="標楷體" w:eastAsia="標楷體" w:hAnsi="標楷體" w:hint="eastAsia"/>
          <w:bCs/>
          <w:color w:val="000000"/>
          <w:kern w:val="0"/>
          <w:sz w:val="28"/>
          <w:szCs w:val="28"/>
        </w:rPr>
        <w:t>二</w:t>
      </w:r>
      <w:r w:rsidRPr="00EC5987">
        <w:rPr>
          <w:rFonts w:ascii="標楷體" w:eastAsia="標楷體" w:hAnsi="標楷體" w:hint="eastAsia"/>
          <w:bCs/>
          <w:color w:val="000000"/>
          <w:kern w:val="0"/>
          <w:sz w:val="28"/>
          <w:szCs w:val="28"/>
        </w:rPr>
        <w:t>、參加細節：</w:t>
      </w:r>
    </w:p>
    <w:p w:rsidR="00520D21" w:rsidRPr="00EC5987" w:rsidRDefault="00520D21" w:rsidP="00520D21">
      <w:pPr>
        <w:widowControl/>
        <w:spacing w:line="440" w:lineRule="exact"/>
        <w:ind w:left="1982" w:hanging="1982"/>
        <w:rPr>
          <w:rFonts w:ascii="標楷體" w:eastAsia="標楷體" w:hAnsi="標楷體"/>
          <w:bCs/>
          <w:color w:val="000000"/>
          <w:kern w:val="0"/>
          <w:sz w:val="28"/>
          <w:szCs w:val="28"/>
        </w:rPr>
      </w:pPr>
      <w:r w:rsidRPr="00EC5987">
        <w:rPr>
          <w:rFonts w:ascii="標楷體" w:eastAsia="標楷體" w:hAnsi="標楷體" w:hint="eastAsia"/>
          <w:bCs/>
          <w:color w:val="000000"/>
          <w:kern w:val="0"/>
          <w:sz w:val="28"/>
          <w:szCs w:val="28"/>
        </w:rPr>
        <w:t>（一）選手應自備護檔、繃帶、牙套、拳擊鞋或運動鞋、護胸（女子組）</w:t>
      </w:r>
      <w:r>
        <w:rPr>
          <w:rFonts w:ascii="標楷體" w:eastAsia="標楷體" w:hAnsi="標楷體" w:hint="eastAsia"/>
          <w:bCs/>
          <w:color w:val="000000"/>
          <w:kern w:val="0"/>
          <w:sz w:val="28"/>
          <w:szCs w:val="28"/>
        </w:rPr>
        <w:t>餘大會提供。</w:t>
      </w:r>
    </w:p>
    <w:p w:rsidR="00520D21" w:rsidRPr="00EC5987" w:rsidRDefault="00520D21" w:rsidP="00520D21">
      <w:pPr>
        <w:widowControl/>
        <w:spacing w:line="440" w:lineRule="exact"/>
        <w:ind w:left="1982" w:hanging="1982"/>
        <w:rPr>
          <w:rFonts w:ascii="標楷體" w:eastAsia="標楷體" w:hAnsi="標楷體"/>
          <w:bCs/>
          <w:color w:val="000000"/>
          <w:kern w:val="0"/>
          <w:sz w:val="28"/>
          <w:szCs w:val="28"/>
        </w:rPr>
      </w:pPr>
      <w:r w:rsidRPr="00EC5987">
        <w:rPr>
          <w:rFonts w:ascii="標楷體" w:eastAsia="標楷體" w:hAnsi="標楷體" w:hint="eastAsia"/>
          <w:bCs/>
          <w:color w:val="000000"/>
          <w:kern w:val="0"/>
          <w:sz w:val="28"/>
          <w:szCs w:val="28"/>
        </w:rPr>
        <w:t xml:space="preserve">　　　1.男子組：穿上衣、拳擊褲依紅</w:t>
      </w:r>
      <w:r>
        <w:rPr>
          <w:rFonts w:ascii="標楷體" w:eastAsia="標楷體" w:hAnsi="標楷體" w:hint="eastAsia"/>
          <w:bCs/>
          <w:color w:val="000000"/>
          <w:kern w:val="0"/>
          <w:sz w:val="28"/>
          <w:szCs w:val="28"/>
        </w:rPr>
        <w:t>藍</w:t>
      </w:r>
      <w:r w:rsidRPr="00EC5987">
        <w:rPr>
          <w:rFonts w:ascii="標楷體" w:eastAsia="標楷體" w:hAnsi="標楷體" w:hint="eastAsia"/>
          <w:bCs/>
          <w:color w:val="000000"/>
          <w:kern w:val="0"/>
          <w:sz w:val="28"/>
          <w:szCs w:val="28"/>
        </w:rPr>
        <w:t>角顏色穿著。</w:t>
      </w:r>
    </w:p>
    <w:p w:rsidR="00520D21" w:rsidRPr="00EC5987" w:rsidRDefault="00520D21" w:rsidP="00520D21">
      <w:pPr>
        <w:widowControl/>
        <w:spacing w:line="440" w:lineRule="exact"/>
        <w:ind w:left="1982" w:hanging="1982"/>
        <w:rPr>
          <w:rFonts w:ascii="標楷體" w:eastAsia="標楷體" w:hAnsi="標楷體"/>
          <w:bCs/>
          <w:color w:val="000000"/>
          <w:kern w:val="0"/>
          <w:sz w:val="28"/>
          <w:szCs w:val="28"/>
        </w:rPr>
      </w:pPr>
      <w:r w:rsidRPr="00EC5987">
        <w:rPr>
          <w:rFonts w:ascii="標楷體" w:eastAsia="標楷體" w:hAnsi="標楷體" w:hint="eastAsia"/>
          <w:bCs/>
          <w:color w:val="000000"/>
          <w:kern w:val="0"/>
          <w:sz w:val="28"/>
          <w:szCs w:val="28"/>
        </w:rPr>
        <w:t xml:space="preserve">　　　2.女子組：戴護胸或小可愛、拳擊褲依紅</w:t>
      </w:r>
      <w:r>
        <w:rPr>
          <w:rFonts w:ascii="標楷體" w:eastAsia="標楷體" w:hAnsi="標楷體" w:hint="eastAsia"/>
          <w:bCs/>
          <w:color w:val="000000"/>
          <w:kern w:val="0"/>
          <w:sz w:val="28"/>
          <w:szCs w:val="28"/>
        </w:rPr>
        <w:t>藍</w:t>
      </w:r>
      <w:r w:rsidRPr="00EC5987">
        <w:rPr>
          <w:rFonts w:ascii="標楷體" w:eastAsia="標楷體" w:hAnsi="標楷體" w:hint="eastAsia"/>
          <w:bCs/>
          <w:color w:val="000000"/>
          <w:kern w:val="0"/>
          <w:sz w:val="28"/>
          <w:szCs w:val="28"/>
        </w:rPr>
        <w:t>角顏色穿著。</w:t>
      </w:r>
    </w:p>
    <w:p w:rsidR="00520D21" w:rsidRPr="00EC5987" w:rsidRDefault="00520D21" w:rsidP="00520D21">
      <w:pPr>
        <w:widowControl/>
        <w:spacing w:line="440" w:lineRule="exact"/>
        <w:ind w:left="1982" w:hanging="1982"/>
        <w:rPr>
          <w:rFonts w:ascii="標楷體" w:eastAsia="標楷體" w:hAnsi="標楷體"/>
          <w:bCs/>
          <w:color w:val="000000"/>
          <w:kern w:val="0"/>
          <w:sz w:val="28"/>
          <w:szCs w:val="28"/>
        </w:rPr>
      </w:pPr>
      <w:r w:rsidRPr="00EC5987">
        <w:rPr>
          <w:rFonts w:ascii="標楷體" w:eastAsia="標楷體" w:hAnsi="標楷體" w:hint="eastAsia"/>
          <w:bCs/>
          <w:color w:val="000000"/>
          <w:kern w:val="0"/>
          <w:sz w:val="28"/>
          <w:szCs w:val="28"/>
        </w:rPr>
        <w:t>（二）選手比賽中如有負傷，除當場由大會醫護人員治療外，其餘一切醫療費用可依診療及收據正本逕寄主辦單位，</w:t>
      </w:r>
      <w:r>
        <w:rPr>
          <w:rFonts w:ascii="標楷體" w:eastAsia="標楷體" w:hAnsi="標楷體" w:hint="eastAsia"/>
          <w:bCs/>
          <w:color w:val="000000"/>
          <w:kern w:val="0"/>
          <w:sz w:val="28"/>
          <w:szCs w:val="28"/>
        </w:rPr>
        <w:t>向</w:t>
      </w:r>
      <w:r w:rsidRPr="00EC5987">
        <w:rPr>
          <w:rFonts w:ascii="標楷體" w:eastAsia="標楷體" w:hAnsi="標楷體" w:hint="eastAsia"/>
          <w:bCs/>
          <w:color w:val="000000"/>
          <w:kern w:val="0"/>
          <w:sz w:val="28"/>
          <w:szCs w:val="28"/>
        </w:rPr>
        <w:t>保險公司請領醫療給付。</w:t>
      </w:r>
    </w:p>
    <w:p w:rsidR="00520D21" w:rsidRPr="00EC5987" w:rsidRDefault="00520D21" w:rsidP="00520D21">
      <w:pPr>
        <w:widowControl/>
        <w:spacing w:line="440" w:lineRule="exact"/>
        <w:ind w:left="1982" w:hanging="1982"/>
        <w:rPr>
          <w:rFonts w:ascii="標楷體" w:eastAsia="標楷體" w:hAnsi="標楷體"/>
          <w:bCs/>
          <w:color w:val="000000"/>
          <w:kern w:val="0"/>
          <w:sz w:val="28"/>
          <w:szCs w:val="28"/>
        </w:rPr>
      </w:pPr>
      <w:r w:rsidRPr="00EC5987">
        <w:rPr>
          <w:rFonts w:ascii="標楷體" w:eastAsia="標楷體" w:hAnsi="標楷體" w:hint="eastAsia"/>
          <w:bCs/>
          <w:color w:val="000000"/>
          <w:kern w:val="0"/>
          <w:sz w:val="28"/>
          <w:szCs w:val="28"/>
        </w:rPr>
        <w:t>（三）請假部分依照春秋季縣長盃體育競賽總則統一辦理。</w:t>
      </w:r>
    </w:p>
    <w:p w:rsidR="00520D21" w:rsidRDefault="00520D21" w:rsidP="00520D21">
      <w:pPr>
        <w:widowControl/>
        <w:spacing w:line="440" w:lineRule="exact"/>
        <w:ind w:left="1982" w:hanging="1982"/>
        <w:rPr>
          <w:rFonts w:ascii="標楷體" w:eastAsia="標楷體" w:hAnsi="標楷體"/>
          <w:bCs/>
          <w:color w:val="000000"/>
          <w:kern w:val="0"/>
          <w:sz w:val="28"/>
          <w:szCs w:val="28"/>
        </w:rPr>
      </w:pPr>
      <w:r w:rsidRPr="00EC5987">
        <w:rPr>
          <w:rFonts w:ascii="標楷體" w:eastAsia="標楷體" w:hAnsi="標楷體" w:hint="eastAsia"/>
          <w:bCs/>
          <w:color w:val="000000"/>
          <w:kern w:val="0"/>
          <w:sz w:val="28"/>
          <w:szCs w:val="28"/>
        </w:rPr>
        <w:t>（四）抽籤方式：由承辦單位排定選手比賽</w:t>
      </w:r>
      <w:r>
        <w:rPr>
          <w:rFonts w:ascii="標楷體" w:eastAsia="標楷體" w:hAnsi="標楷體" w:hint="eastAsia"/>
          <w:bCs/>
          <w:color w:val="000000"/>
          <w:kern w:val="0"/>
          <w:sz w:val="28"/>
          <w:szCs w:val="28"/>
        </w:rPr>
        <w:t>場次</w:t>
      </w:r>
      <w:r w:rsidRPr="00EC5987">
        <w:rPr>
          <w:rFonts w:ascii="標楷體" w:eastAsia="標楷體" w:hAnsi="標楷體" w:hint="eastAsia"/>
          <w:bCs/>
          <w:color w:val="000000"/>
          <w:kern w:val="0"/>
          <w:sz w:val="28"/>
          <w:szCs w:val="28"/>
        </w:rPr>
        <w:t>。</w:t>
      </w:r>
    </w:p>
    <w:p w:rsidR="00520D21" w:rsidRDefault="00520D21" w:rsidP="00520D21">
      <w:pPr>
        <w:widowControl/>
        <w:spacing w:line="440" w:lineRule="exact"/>
        <w:ind w:left="1982" w:hanging="1982"/>
        <w:rPr>
          <w:rFonts w:ascii="標楷體" w:eastAsia="標楷體" w:hAnsi="標楷體"/>
          <w:bCs/>
          <w:color w:val="000000"/>
          <w:kern w:val="0"/>
          <w:sz w:val="28"/>
          <w:szCs w:val="28"/>
        </w:rPr>
      </w:pPr>
      <w:r>
        <w:rPr>
          <w:rFonts w:ascii="標楷體" w:eastAsia="標楷體" w:hAnsi="標楷體" w:hint="eastAsia"/>
          <w:bCs/>
          <w:color w:val="000000"/>
          <w:kern w:val="0"/>
          <w:sz w:val="28"/>
          <w:szCs w:val="28"/>
        </w:rPr>
        <w:t>（五）過磅前一天下午採視訊過磅，將過磅影片傳到競賽組以編排賽程。</w:t>
      </w:r>
    </w:p>
    <w:p w:rsidR="00520D21" w:rsidRPr="00EC5987" w:rsidRDefault="00520D21" w:rsidP="00520D21">
      <w:pPr>
        <w:widowControl/>
        <w:spacing w:line="440" w:lineRule="exact"/>
        <w:ind w:left="1982" w:hanging="1982"/>
        <w:rPr>
          <w:rFonts w:ascii="標楷體" w:eastAsia="標楷體" w:hAnsi="標楷體"/>
          <w:bCs/>
          <w:color w:val="000000"/>
          <w:kern w:val="0"/>
          <w:sz w:val="28"/>
          <w:szCs w:val="28"/>
        </w:rPr>
      </w:pPr>
      <w:r>
        <w:rPr>
          <w:rFonts w:ascii="標楷體" w:eastAsia="標楷體" w:hAnsi="標楷體" w:hint="eastAsia"/>
          <w:bCs/>
          <w:color w:val="000000"/>
          <w:kern w:val="0"/>
          <w:sz w:val="28"/>
          <w:szCs w:val="28"/>
        </w:rPr>
        <w:t xml:space="preserve">       ※LINE ID 0935796569</w:t>
      </w:r>
    </w:p>
    <w:p w:rsidR="00520D21" w:rsidRPr="00EC5987" w:rsidRDefault="00520D21" w:rsidP="00520D21">
      <w:pPr>
        <w:widowControl/>
        <w:spacing w:line="440" w:lineRule="exact"/>
        <w:ind w:left="1982" w:hanging="1982"/>
        <w:rPr>
          <w:rFonts w:ascii="標楷體" w:eastAsia="標楷體" w:hAnsi="標楷體"/>
          <w:color w:val="000000"/>
          <w:kern w:val="0"/>
          <w:sz w:val="28"/>
          <w:szCs w:val="28"/>
        </w:rPr>
      </w:pPr>
      <w:r w:rsidRPr="00EC5987">
        <w:rPr>
          <w:rFonts w:ascii="標楷體" w:eastAsia="標楷體" w:hAnsi="標楷體" w:hint="eastAsia"/>
          <w:bCs/>
          <w:color w:val="000000"/>
          <w:kern w:val="0"/>
          <w:sz w:val="28"/>
          <w:szCs w:val="28"/>
        </w:rPr>
        <w:t>十</w:t>
      </w:r>
      <w:r>
        <w:rPr>
          <w:rFonts w:ascii="標楷體" w:eastAsia="標楷體" w:hAnsi="標楷體" w:hint="eastAsia"/>
          <w:bCs/>
          <w:color w:val="000000"/>
          <w:kern w:val="0"/>
          <w:sz w:val="28"/>
          <w:szCs w:val="28"/>
        </w:rPr>
        <w:t>三</w:t>
      </w:r>
      <w:r w:rsidRPr="00EC5987">
        <w:rPr>
          <w:rFonts w:ascii="標楷體" w:eastAsia="標楷體" w:hAnsi="標楷體" w:hint="eastAsia"/>
          <w:bCs/>
          <w:color w:val="000000"/>
          <w:kern w:val="0"/>
          <w:sz w:val="28"/>
          <w:szCs w:val="28"/>
        </w:rPr>
        <w:t>、報名日期</w:t>
      </w:r>
      <w:r w:rsidRPr="00EC5987">
        <w:rPr>
          <w:rFonts w:ascii="標楷體" w:eastAsia="標楷體" w:hAnsi="標楷體" w:hint="eastAsia"/>
          <w:color w:val="000000"/>
          <w:kern w:val="0"/>
          <w:sz w:val="28"/>
          <w:szCs w:val="28"/>
        </w:rPr>
        <w:t>：自即日起至</w:t>
      </w:r>
      <w:r w:rsidRPr="00EC5987">
        <w:rPr>
          <w:rFonts w:ascii="標楷體" w:eastAsia="標楷體" w:hAnsi="標楷體" w:hint="eastAsia"/>
          <w:bCs/>
          <w:color w:val="000000"/>
          <w:kern w:val="0"/>
          <w:sz w:val="28"/>
          <w:szCs w:val="28"/>
        </w:rPr>
        <w:t>10</w:t>
      </w:r>
      <w:r>
        <w:rPr>
          <w:rFonts w:ascii="標楷體" w:eastAsia="標楷體" w:hAnsi="標楷體" w:hint="eastAsia"/>
          <w:bCs/>
          <w:color w:val="000000"/>
          <w:kern w:val="0"/>
          <w:sz w:val="28"/>
          <w:szCs w:val="28"/>
        </w:rPr>
        <w:t>7</w:t>
      </w:r>
      <w:r w:rsidRPr="00EC5987">
        <w:rPr>
          <w:rFonts w:ascii="標楷體" w:eastAsia="標楷體" w:hAnsi="標楷體" w:hint="eastAsia"/>
          <w:bCs/>
          <w:color w:val="000000"/>
          <w:kern w:val="0"/>
          <w:sz w:val="28"/>
          <w:szCs w:val="28"/>
        </w:rPr>
        <w:t>年</w:t>
      </w:r>
      <w:r>
        <w:rPr>
          <w:rFonts w:ascii="標楷體" w:eastAsia="標楷體" w:hAnsi="標楷體" w:hint="eastAsia"/>
          <w:bCs/>
          <w:color w:val="000000"/>
          <w:kern w:val="0"/>
          <w:sz w:val="28"/>
          <w:szCs w:val="28"/>
        </w:rPr>
        <w:t>5</w:t>
      </w:r>
      <w:r w:rsidRPr="00EC5987">
        <w:rPr>
          <w:rFonts w:ascii="標楷體" w:eastAsia="標楷體" w:hAnsi="標楷體" w:hint="eastAsia"/>
          <w:bCs/>
          <w:color w:val="000000"/>
          <w:kern w:val="0"/>
          <w:sz w:val="28"/>
          <w:szCs w:val="28"/>
        </w:rPr>
        <w:t>月</w:t>
      </w:r>
      <w:r>
        <w:rPr>
          <w:rFonts w:ascii="標楷體" w:eastAsia="標楷體" w:hAnsi="標楷體" w:hint="eastAsia"/>
          <w:bCs/>
          <w:color w:val="000000"/>
          <w:kern w:val="0"/>
          <w:sz w:val="28"/>
          <w:szCs w:val="28"/>
        </w:rPr>
        <w:t>2</w:t>
      </w:r>
      <w:r w:rsidRPr="00EC5987">
        <w:rPr>
          <w:rFonts w:ascii="標楷體" w:eastAsia="標楷體" w:hAnsi="標楷體" w:hint="eastAsia"/>
          <w:bCs/>
          <w:color w:val="000000"/>
          <w:kern w:val="0"/>
          <w:sz w:val="28"/>
          <w:szCs w:val="28"/>
        </w:rPr>
        <w:t>日</w:t>
      </w:r>
      <w:r>
        <w:rPr>
          <w:rFonts w:ascii="標楷體" w:eastAsia="標楷體" w:hAnsi="標楷體" w:hint="eastAsia"/>
          <w:bCs/>
          <w:color w:val="000000"/>
          <w:kern w:val="0"/>
          <w:sz w:val="28"/>
          <w:szCs w:val="28"/>
        </w:rPr>
        <w:t>星期三</w:t>
      </w:r>
      <w:r w:rsidRPr="00EC5987">
        <w:rPr>
          <w:rFonts w:ascii="標楷體" w:eastAsia="標楷體" w:hAnsi="標楷體" w:hint="eastAsia"/>
          <w:color w:val="000000"/>
          <w:kern w:val="0"/>
          <w:sz w:val="28"/>
          <w:szCs w:val="28"/>
        </w:rPr>
        <w:t>止。</w:t>
      </w:r>
    </w:p>
    <w:p w:rsidR="00520D21" w:rsidRDefault="00520D21" w:rsidP="00520D21">
      <w:pPr>
        <w:widowControl/>
        <w:spacing w:line="440" w:lineRule="exact"/>
        <w:rPr>
          <w:rFonts w:ascii="標楷體" w:eastAsia="標楷體" w:hAnsi="標楷體"/>
          <w:color w:val="000000"/>
          <w:kern w:val="0"/>
          <w:sz w:val="28"/>
          <w:szCs w:val="28"/>
        </w:rPr>
      </w:pPr>
      <w:r w:rsidRPr="00EC5987">
        <w:rPr>
          <w:rFonts w:ascii="標楷體" w:eastAsia="標楷體" w:hAnsi="標楷體" w:hint="eastAsia"/>
          <w:bCs/>
          <w:color w:val="000000"/>
          <w:kern w:val="0"/>
          <w:sz w:val="28"/>
          <w:szCs w:val="28"/>
        </w:rPr>
        <w:t>十</w:t>
      </w:r>
      <w:r>
        <w:rPr>
          <w:rFonts w:ascii="標楷體" w:eastAsia="標楷體" w:hAnsi="標楷體" w:hint="eastAsia"/>
          <w:bCs/>
          <w:color w:val="000000"/>
          <w:kern w:val="0"/>
          <w:sz w:val="28"/>
          <w:szCs w:val="28"/>
        </w:rPr>
        <w:t>四</w:t>
      </w:r>
      <w:r w:rsidRPr="00EC5987">
        <w:rPr>
          <w:rFonts w:ascii="標楷體" w:eastAsia="標楷體" w:hAnsi="標楷體" w:hint="eastAsia"/>
          <w:bCs/>
          <w:color w:val="000000"/>
          <w:kern w:val="0"/>
          <w:sz w:val="28"/>
          <w:szCs w:val="28"/>
        </w:rPr>
        <w:t>、報名</w:t>
      </w:r>
      <w:r>
        <w:rPr>
          <w:rFonts w:ascii="標楷體" w:eastAsia="標楷體" w:hAnsi="標楷體" w:hint="eastAsia"/>
          <w:bCs/>
          <w:color w:val="000000"/>
          <w:kern w:val="0"/>
          <w:sz w:val="28"/>
          <w:szCs w:val="28"/>
        </w:rPr>
        <w:t>方式</w:t>
      </w:r>
      <w:r w:rsidRPr="00EC5987">
        <w:rPr>
          <w:rFonts w:ascii="標楷體" w:eastAsia="標楷體" w:hAnsi="標楷體" w:hint="eastAsia"/>
          <w:color w:val="000000"/>
          <w:kern w:val="0"/>
          <w:sz w:val="28"/>
          <w:szCs w:val="28"/>
        </w:rPr>
        <w:t>：</w:t>
      </w:r>
      <w:r>
        <w:rPr>
          <w:rFonts w:ascii="標楷體" w:eastAsia="標楷體" w:hAnsi="標楷體" w:hint="eastAsia"/>
          <w:color w:val="000000"/>
          <w:kern w:val="0"/>
          <w:sz w:val="28"/>
          <w:szCs w:val="28"/>
        </w:rPr>
        <w:t>將表格填上選手資料寄到</w:t>
      </w:r>
    </w:p>
    <w:p w:rsidR="00520D21" w:rsidRPr="00476129" w:rsidRDefault="00520D21" w:rsidP="00520D21">
      <w:pPr>
        <w:spacing w:line="400" w:lineRule="exact"/>
        <w:ind w:firstLineChars="350" w:firstLine="981"/>
        <w:rPr>
          <w:rFonts w:ascii="標楷體" w:eastAsia="標楷體" w:hAnsi="標楷體"/>
          <w:b/>
          <w:sz w:val="28"/>
          <w:szCs w:val="28"/>
        </w:rPr>
      </w:pPr>
      <w:r w:rsidRPr="00476129">
        <w:rPr>
          <w:rFonts w:ascii="標楷體" w:eastAsia="標楷體" w:hAnsi="標楷體" w:hint="eastAsia"/>
          <w:b/>
          <w:sz w:val="28"/>
          <w:szCs w:val="28"/>
        </w:rPr>
        <w:t>1.本府教育處體育資訊網：</w:t>
      </w:r>
      <w:hyperlink r:id="rId8" w:history="1">
        <w:r w:rsidRPr="00476129">
          <w:rPr>
            <w:b/>
            <w:color w:val="0000FF"/>
            <w:sz w:val="28"/>
            <w:szCs w:val="28"/>
            <w:u w:val="single"/>
          </w:rPr>
          <w:t>http://163.27.240.105/sport/</w:t>
        </w:r>
      </w:hyperlink>
      <w:r w:rsidRPr="00476129">
        <w:rPr>
          <w:b/>
          <w:sz w:val="28"/>
          <w:szCs w:val="28"/>
        </w:rPr>
        <w:t>(</w:t>
      </w:r>
      <w:r w:rsidRPr="00476129">
        <w:rPr>
          <w:rFonts w:hint="eastAsia"/>
          <w:b/>
          <w:sz w:val="28"/>
          <w:szCs w:val="28"/>
        </w:rPr>
        <w:t>比賽報名網址</w:t>
      </w:r>
      <w:r w:rsidRPr="00476129">
        <w:rPr>
          <w:b/>
          <w:sz w:val="28"/>
          <w:szCs w:val="28"/>
        </w:rPr>
        <w:t>)</w:t>
      </w:r>
      <w:r w:rsidRPr="00476129">
        <w:rPr>
          <w:rFonts w:ascii="標楷體" w:eastAsia="標楷體" w:hAnsi="標楷體" w:hint="eastAsia"/>
          <w:b/>
          <w:sz w:val="28"/>
          <w:szCs w:val="28"/>
        </w:rPr>
        <w:t xml:space="preserve">          </w:t>
      </w:r>
    </w:p>
    <w:p w:rsidR="00520D21" w:rsidRPr="00476129" w:rsidRDefault="00520D21" w:rsidP="00520D21">
      <w:pPr>
        <w:spacing w:line="400" w:lineRule="exact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 xml:space="preserve">       </w:t>
      </w:r>
      <w:r w:rsidRPr="00476129">
        <w:rPr>
          <w:rFonts w:ascii="標楷體" w:eastAsia="標楷體" w:hAnsi="標楷體" w:hint="eastAsia"/>
          <w:b/>
          <w:sz w:val="28"/>
          <w:szCs w:val="28"/>
        </w:rPr>
        <w:t>2.網路報名程序若有不明瞭請洽</w:t>
      </w:r>
      <w:r>
        <w:rPr>
          <w:rFonts w:ascii="標楷體" w:eastAsia="標楷體" w:hAnsi="標楷體" w:hint="eastAsia"/>
          <w:b/>
          <w:sz w:val="28"/>
          <w:szCs w:val="28"/>
        </w:rPr>
        <w:t>石榴</w:t>
      </w:r>
      <w:r w:rsidRPr="00476129">
        <w:rPr>
          <w:rFonts w:ascii="標楷體" w:eastAsia="標楷體" w:hAnsi="標楷體" w:hint="eastAsia"/>
          <w:b/>
          <w:sz w:val="28"/>
          <w:szCs w:val="28"/>
        </w:rPr>
        <w:t>國小 張惟翔 主任0918-460437。</w:t>
      </w:r>
    </w:p>
    <w:p w:rsidR="00520D21" w:rsidRPr="00476129" w:rsidRDefault="00520D21" w:rsidP="00520D21">
      <w:pPr>
        <w:spacing w:line="400" w:lineRule="exact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 xml:space="preserve">       </w:t>
      </w:r>
      <w:r w:rsidRPr="00476129">
        <w:rPr>
          <w:rFonts w:ascii="標楷體" w:eastAsia="標楷體" w:hAnsi="標楷體" w:hint="eastAsia"/>
          <w:b/>
          <w:sz w:val="28"/>
          <w:szCs w:val="28"/>
        </w:rPr>
        <w:t>3.報名項目組別問題請直接向各單項委員會洽詢</w:t>
      </w:r>
      <w:r w:rsidRPr="00476129">
        <w:rPr>
          <w:rFonts w:ascii="標楷體" w:eastAsia="標楷體" w:hAnsi="標楷體"/>
          <w:b/>
          <w:sz w:val="28"/>
          <w:szCs w:val="28"/>
        </w:rPr>
        <w:t xml:space="preserve"> (</w:t>
      </w:r>
      <w:r w:rsidRPr="00476129">
        <w:rPr>
          <w:rFonts w:ascii="標楷體" w:eastAsia="標楷體" w:hAnsi="標楷體" w:hint="eastAsia"/>
          <w:b/>
          <w:sz w:val="28"/>
          <w:szCs w:val="28"/>
        </w:rPr>
        <w:t>聯絡方式請詳見</w:t>
      </w:r>
    </w:p>
    <w:p w:rsidR="00520D21" w:rsidRPr="00476129" w:rsidRDefault="00520D21" w:rsidP="00520D21">
      <w:pPr>
        <w:spacing w:line="400" w:lineRule="exact"/>
        <w:rPr>
          <w:rFonts w:ascii="標楷體" w:eastAsia="標楷體" w:hAnsi="標楷體"/>
          <w:b/>
          <w:sz w:val="28"/>
          <w:szCs w:val="28"/>
        </w:rPr>
      </w:pPr>
      <w:r w:rsidRPr="00476129">
        <w:rPr>
          <w:rFonts w:ascii="標楷體" w:eastAsia="標楷體" w:hAnsi="標楷體" w:hint="eastAsia"/>
          <w:b/>
          <w:sz w:val="28"/>
          <w:szCs w:val="28"/>
        </w:rPr>
        <w:t xml:space="preserve">          </w:t>
      </w:r>
      <w:r w:rsidRPr="00476129">
        <w:rPr>
          <w:rFonts w:ascii="標楷體" w:eastAsia="標楷體" w:hAnsi="標楷體"/>
          <w:b/>
          <w:sz w:val="28"/>
          <w:szCs w:val="28"/>
        </w:rPr>
        <w:t>縣長盃</w:t>
      </w:r>
      <w:r w:rsidRPr="00476129">
        <w:rPr>
          <w:rFonts w:ascii="標楷體" w:eastAsia="標楷體" w:hAnsi="標楷體" w:hint="eastAsia"/>
          <w:b/>
          <w:sz w:val="28"/>
          <w:szCs w:val="28"/>
        </w:rPr>
        <w:t>競賽時間及地點一覽表）。</w:t>
      </w:r>
    </w:p>
    <w:p w:rsidR="00520D21" w:rsidRPr="00476129" w:rsidRDefault="00520D21" w:rsidP="00520D21">
      <w:pPr>
        <w:spacing w:line="400" w:lineRule="exact"/>
        <w:rPr>
          <w:rFonts w:ascii="標楷體" w:eastAsia="標楷體" w:hAnsi="標楷體"/>
          <w:b/>
          <w:color w:val="000000"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 xml:space="preserve">       </w:t>
      </w:r>
      <w:r w:rsidRPr="00476129">
        <w:rPr>
          <w:rFonts w:ascii="標楷體" w:eastAsia="標楷體" w:hAnsi="標楷體" w:hint="eastAsia"/>
          <w:b/>
          <w:sz w:val="28"/>
          <w:szCs w:val="28"/>
        </w:rPr>
        <w:t>4.若有爭議請洽</w:t>
      </w:r>
      <w:r w:rsidRPr="00476129">
        <w:rPr>
          <w:rFonts w:ascii="標楷體" w:eastAsia="標楷體" w:hAnsi="標楷體" w:hint="eastAsia"/>
          <w:b/>
          <w:color w:val="000000"/>
          <w:sz w:val="28"/>
          <w:szCs w:val="28"/>
        </w:rPr>
        <w:t xml:space="preserve">本府教育處承辦人員 </w:t>
      </w:r>
      <w:r>
        <w:rPr>
          <w:rFonts w:ascii="標楷體" w:eastAsia="標楷體" w:hAnsi="標楷體" w:hint="eastAsia"/>
          <w:b/>
          <w:color w:val="000000"/>
          <w:sz w:val="28"/>
          <w:szCs w:val="28"/>
        </w:rPr>
        <w:t>陳登曜校長</w:t>
      </w:r>
      <w:r w:rsidRPr="00476129">
        <w:rPr>
          <w:rFonts w:ascii="標楷體" w:eastAsia="標楷體" w:hAnsi="標楷體" w:hint="eastAsia"/>
          <w:b/>
          <w:color w:val="000000"/>
          <w:sz w:val="28"/>
          <w:szCs w:val="28"/>
        </w:rPr>
        <w:t xml:space="preserve"> 課程督學 </w:t>
      </w:r>
    </w:p>
    <w:p w:rsidR="00520D21" w:rsidRDefault="00520D21" w:rsidP="00520D21">
      <w:pPr>
        <w:spacing w:line="400" w:lineRule="exact"/>
        <w:rPr>
          <w:rFonts w:ascii="標楷體" w:eastAsia="標楷體" w:hAnsi="標楷體"/>
          <w:b/>
          <w:color w:val="000000"/>
          <w:sz w:val="28"/>
          <w:szCs w:val="28"/>
        </w:rPr>
      </w:pPr>
      <w:r w:rsidRPr="00476129">
        <w:rPr>
          <w:rFonts w:ascii="標楷體" w:eastAsia="標楷體" w:hAnsi="標楷體" w:hint="eastAsia"/>
          <w:b/>
          <w:color w:val="000000"/>
          <w:sz w:val="28"/>
          <w:szCs w:val="28"/>
        </w:rPr>
        <w:t xml:space="preserve">          信箱：</w:t>
      </w:r>
      <w:r>
        <w:rPr>
          <w:rFonts w:ascii="標楷體" w:eastAsia="標楷體" w:hAnsi="標楷體" w:hint="eastAsia"/>
          <w:b/>
          <w:color w:val="000000"/>
          <w:sz w:val="28"/>
          <w:szCs w:val="28"/>
        </w:rPr>
        <w:t>6193</w:t>
      </w:r>
      <w:r w:rsidRPr="00476129">
        <w:rPr>
          <w:rFonts w:ascii="標楷體" w:eastAsia="標楷體" w:hAnsi="標楷體" w:hint="eastAsia"/>
          <w:b/>
          <w:color w:val="000000"/>
          <w:sz w:val="28"/>
          <w:szCs w:val="28"/>
        </w:rPr>
        <w:t>@ylc.edu.tw    電話：5522448 手機：</w:t>
      </w:r>
    </w:p>
    <w:p w:rsidR="00520D21" w:rsidRPr="00476129" w:rsidRDefault="00520D21" w:rsidP="00520D21">
      <w:pPr>
        <w:spacing w:line="400" w:lineRule="exact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color w:val="000000"/>
          <w:sz w:val="28"/>
          <w:szCs w:val="28"/>
        </w:rPr>
        <w:lastRenderedPageBreak/>
        <w:t xml:space="preserve">          </w:t>
      </w:r>
      <w:r>
        <w:rPr>
          <w:rFonts w:ascii="標楷體" w:eastAsia="標楷體" w:hAnsi="標楷體" w:hint="eastAsia"/>
          <w:b/>
          <w:sz w:val="28"/>
          <w:szCs w:val="28"/>
        </w:rPr>
        <w:t>或洽</w:t>
      </w:r>
      <w:r w:rsidRPr="00476129">
        <w:rPr>
          <w:rFonts w:ascii="標楷體" w:eastAsia="標楷體" w:hAnsi="標楷體" w:hint="eastAsia"/>
          <w:b/>
          <w:sz w:val="28"/>
          <w:szCs w:val="28"/>
        </w:rPr>
        <w:t xml:space="preserve">詹總幹事收   手機0935796569歡迎來電    </w:t>
      </w:r>
    </w:p>
    <w:p w:rsidR="00520D21" w:rsidRPr="00EC5987" w:rsidRDefault="00520D21" w:rsidP="00520D21">
      <w:pPr>
        <w:widowControl/>
        <w:spacing w:line="440" w:lineRule="exact"/>
        <w:rPr>
          <w:rFonts w:ascii="標楷體" w:eastAsia="標楷體" w:hAnsi="標楷體"/>
          <w:color w:val="000000"/>
          <w:kern w:val="0"/>
          <w:sz w:val="28"/>
          <w:szCs w:val="28"/>
        </w:rPr>
      </w:pPr>
      <w:r w:rsidRPr="00EC5987">
        <w:rPr>
          <w:rFonts w:ascii="標楷體" w:eastAsia="標楷體" w:hAnsi="標楷體" w:hint="eastAsia"/>
          <w:color w:val="0000FF"/>
          <w:kern w:val="0"/>
          <w:sz w:val="28"/>
          <w:szCs w:val="28"/>
        </w:rPr>
        <w:t>註：1</w:t>
      </w:r>
      <w:r w:rsidRPr="00EC5987">
        <w:rPr>
          <w:rFonts w:ascii="標楷體" w:eastAsia="標楷體" w:hAnsi="標楷體" w:hint="eastAsia"/>
          <w:color w:val="000000"/>
          <w:kern w:val="0"/>
          <w:sz w:val="28"/>
          <w:szCs w:val="28"/>
        </w:rPr>
        <w:t>.各隊各量級限報</w:t>
      </w:r>
      <w:r>
        <w:rPr>
          <w:rFonts w:ascii="標楷體" w:eastAsia="標楷體" w:hAnsi="標楷體" w:hint="eastAsia"/>
          <w:color w:val="000000"/>
          <w:kern w:val="0"/>
          <w:sz w:val="28"/>
          <w:szCs w:val="28"/>
        </w:rPr>
        <w:t>二</w:t>
      </w:r>
      <w:r w:rsidRPr="00EC5987">
        <w:rPr>
          <w:rFonts w:ascii="標楷體" w:eastAsia="標楷體" w:hAnsi="標楷體" w:hint="eastAsia"/>
          <w:color w:val="000000"/>
          <w:kern w:val="0"/>
          <w:sz w:val="28"/>
          <w:szCs w:val="28"/>
        </w:rPr>
        <w:t>名參賽</w:t>
      </w:r>
    </w:p>
    <w:p w:rsidR="00520D21" w:rsidRPr="00EC5987" w:rsidRDefault="00520D21" w:rsidP="00520D21">
      <w:pPr>
        <w:widowControl/>
        <w:spacing w:line="440" w:lineRule="exact"/>
        <w:ind w:firstLineChars="200" w:firstLine="560"/>
        <w:rPr>
          <w:rFonts w:ascii="標楷體" w:eastAsia="標楷體" w:hAnsi="標楷體"/>
          <w:color w:val="000000"/>
          <w:kern w:val="0"/>
          <w:sz w:val="28"/>
          <w:szCs w:val="28"/>
        </w:rPr>
      </w:pPr>
      <w:r w:rsidRPr="00EC5987">
        <w:rPr>
          <w:rFonts w:ascii="標楷體" w:eastAsia="標楷體" w:hAnsi="標楷體" w:hint="eastAsia"/>
          <w:color w:val="000000"/>
          <w:kern w:val="0"/>
          <w:sz w:val="28"/>
          <w:szCs w:val="28"/>
        </w:rPr>
        <w:t>2.按報名表詳填出生日期及身分證字號（選手參賽級別請確實填寫）</w:t>
      </w:r>
    </w:p>
    <w:p w:rsidR="00520D21" w:rsidRPr="00EC5987" w:rsidRDefault="00520D21" w:rsidP="00520D21">
      <w:pPr>
        <w:widowControl/>
        <w:spacing w:line="440" w:lineRule="exact"/>
        <w:rPr>
          <w:rFonts w:ascii="標楷體" w:eastAsia="標楷體" w:hAnsi="標楷體"/>
          <w:bCs/>
          <w:color w:val="000000"/>
          <w:kern w:val="0"/>
          <w:sz w:val="28"/>
          <w:szCs w:val="28"/>
        </w:rPr>
      </w:pPr>
      <w:r w:rsidRPr="00EC5987">
        <w:rPr>
          <w:rFonts w:ascii="標楷體" w:eastAsia="標楷體" w:hAnsi="標楷體" w:hint="eastAsia"/>
          <w:bCs/>
          <w:color w:val="000000"/>
          <w:kern w:val="0"/>
          <w:sz w:val="28"/>
          <w:szCs w:val="28"/>
        </w:rPr>
        <w:t>十</w:t>
      </w:r>
      <w:r>
        <w:rPr>
          <w:rFonts w:ascii="標楷體" w:eastAsia="標楷體" w:hAnsi="標楷體" w:hint="eastAsia"/>
          <w:bCs/>
          <w:color w:val="000000"/>
          <w:kern w:val="0"/>
          <w:sz w:val="28"/>
          <w:szCs w:val="28"/>
        </w:rPr>
        <w:t>五</w:t>
      </w:r>
      <w:r w:rsidRPr="00EC5987">
        <w:rPr>
          <w:rFonts w:ascii="標楷體" w:eastAsia="標楷體" w:hAnsi="標楷體" w:hint="eastAsia"/>
          <w:bCs/>
          <w:color w:val="000000"/>
          <w:kern w:val="0"/>
          <w:sz w:val="28"/>
          <w:szCs w:val="28"/>
        </w:rPr>
        <w:t>、體檢：</w:t>
      </w:r>
      <w:r>
        <w:rPr>
          <w:rFonts w:ascii="標楷體" w:eastAsia="標楷體" w:hAnsi="標楷體" w:hint="eastAsia"/>
          <w:bCs/>
          <w:color w:val="000000"/>
          <w:kern w:val="0"/>
          <w:sz w:val="28"/>
          <w:szCs w:val="28"/>
        </w:rPr>
        <w:t>請務必攜帶學生證。</w:t>
      </w:r>
    </w:p>
    <w:p w:rsidR="00520D21" w:rsidRPr="004457A6" w:rsidRDefault="00520D21" w:rsidP="00520D21">
      <w:pPr>
        <w:widowControl/>
        <w:numPr>
          <w:ilvl w:val="0"/>
          <w:numId w:val="2"/>
        </w:numPr>
        <w:spacing w:line="440" w:lineRule="exact"/>
        <w:rPr>
          <w:rFonts w:ascii="標楷體" w:eastAsia="標楷體" w:hAnsi="標楷體"/>
          <w:color w:val="000000"/>
          <w:kern w:val="0"/>
          <w:sz w:val="28"/>
          <w:szCs w:val="28"/>
        </w:rPr>
      </w:pPr>
      <w:r w:rsidRPr="004457A6">
        <w:rPr>
          <w:rFonts w:ascii="標楷體" w:eastAsia="標楷體" w:hAnsi="標楷體" w:hint="eastAsia"/>
          <w:color w:val="000000"/>
          <w:kern w:val="0"/>
          <w:sz w:val="28"/>
          <w:szCs w:val="28"/>
        </w:rPr>
        <w:t>當天選手檢送公立醫院體檢表。當天上午八時至九時確認量級及對象</w:t>
      </w:r>
      <w:r>
        <w:rPr>
          <w:rFonts w:ascii="標楷體" w:eastAsia="標楷體" w:hAnsi="標楷體" w:hint="eastAsia"/>
          <w:color w:val="000000"/>
          <w:kern w:val="0"/>
          <w:sz w:val="28"/>
          <w:szCs w:val="28"/>
        </w:rPr>
        <w:t>。</w:t>
      </w:r>
    </w:p>
    <w:p w:rsidR="00520D21" w:rsidRPr="00EC5987" w:rsidRDefault="00520D21" w:rsidP="00520D21">
      <w:pPr>
        <w:widowControl/>
        <w:spacing w:line="440" w:lineRule="exact"/>
        <w:rPr>
          <w:rFonts w:ascii="標楷體" w:eastAsia="標楷體" w:hAnsi="標楷體"/>
          <w:color w:val="000000"/>
          <w:kern w:val="0"/>
          <w:sz w:val="28"/>
          <w:szCs w:val="28"/>
        </w:rPr>
      </w:pPr>
      <w:r w:rsidRPr="00EC5987">
        <w:rPr>
          <w:rFonts w:ascii="標楷體" w:eastAsia="標楷體" w:hAnsi="標楷體" w:hint="eastAsia"/>
          <w:color w:val="000000"/>
          <w:kern w:val="0"/>
          <w:sz w:val="28"/>
          <w:szCs w:val="28"/>
        </w:rPr>
        <w:t>十</w:t>
      </w:r>
      <w:r>
        <w:rPr>
          <w:rFonts w:ascii="標楷體" w:eastAsia="標楷體" w:hAnsi="標楷體" w:hint="eastAsia"/>
          <w:color w:val="000000"/>
          <w:kern w:val="0"/>
          <w:sz w:val="28"/>
          <w:szCs w:val="28"/>
        </w:rPr>
        <w:t>六</w:t>
      </w:r>
      <w:r w:rsidRPr="00EC5987">
        <w:rPr>
          <w:rFonts w:ascii="標楷體" w:eastAsia="標楷體" w:hAnsi="標楷體" w:hint="eastAsia"/>
          <w:color w:val="000000"/>
          <w:kern w:val="0"/>
          <w:sz w:val="28"/>
          <w:szCs w:val="28"/>
        </w:rPr>
        <w:t>、比賽制度：單淘</w:t>
      </w:r>
      <w:r>
        <w:rPr>
          <w:rFonts w:ascii="標楷體" w:eastAsia="標楷體" w:hAnsi="標楷體" w:hint="eastAsia"/>
          <w:color w:val="000000"/>
          <w:kern w:val="0"/>
          <w:sz w:val="28"/>
          <w:szCs w:val="28"/>
        </w:rPr>
        <w:t>汰</w:t>
      </w:r>
      <w:r w:rsidRPr="00EC5987">
        <w:rPr>
          <w:rFonts w:ascii="標楷體" w:eastAsia="標楷體" w:hAnsi="標楷體" w:hint="eastAsia"/>
          <w:color w:val="000000"/>
          <w:kern w:val="0"/>
          <w:sz w:val="28"/>
          <w:szCs w:val="28"/>
        </w:rPr>
        <w:t>賽。</w:t>
      </w:r>
    </w:p>
    <w:p w:rsidR="00520D21" w:rsidRDefault="00520D21" w:rsidP="00520D21">
      <w:pPr>
        <w:widowControl/>
        <w:spacing w:line="440" w:lineRule="exact"/>
        <w:rPr>
          <w:rFonts w:ascii="標楷體" w:eastAsia="標楷體" w:hAnsi="標楷體"/>
          <w:color w:val="000000"/>
          <w:kern w:val="0"/>
          <w:sz w:val="28"/>
          <w:szCs w:val="28"/>
        </w:rPr>
      </w:pPr>
      <w:r w:rsidRPr="00EC5987">
        <w:rPr>
          <w:rFonts w:ascii="標楷體" w:eastAsia="標楷體" w:hAnsi="標楷體" w:hint="eastAsia"/>
          <w:color w:val="000000"/>
          <w:kern w:val="0"/>
          <w:sz w:val="28"/>
          <w:szCs w:val="28"/>
        </w:rPr>
        <w:t>十</w:t>
      </w:r>
      <w:r>
        <w:rPr>
          <w:rFonts w:ascii="標楷體" w:eastAsia="標楷體" w:hAnsi="標楷體" w:hint="eastAsia"/>
          <w:color w:val="000000"/>
          <w:kern w:val="0"/>
          <w:sz w:val="28"/>
          <w:szCs w:val="28"/>
        </w:rPr>
        <w:t>七</w:t>
      </w:r>
      <w:r w:rsidRPr="00EC5987">
        <w:rPr>
          <w:rFonts w:ascii="標楷體" w:eastAsia="標楷體" w:hAnsi="標楷體" w:hint="eastAsia"/>
          <w:color w:val="000000"/>
          <w:kern w:val="0"/>
          <w:sz w:val="28"/>
          <w:szCs w:val="28"/>
        </w:rPr>
        <w:t>、獎勵：</w:t>
      </w:r>
      <w:r w:rsidRPr="00E932B1">
        <w:rPr>
          <w:rFonts w:ascii="標楷體" w:eastAsia="標楷體" w:hAnsi="標楷體" w:hint="eastAsia"/>
          <w:b/>
          <w:sz w:val="28"/>
          <w:szCs w:val="28"/>
        </w:rPr>
        <w:t>各組各項錄取參照縣長盃獎勵辦法，頒發獎狀乙張。</w:t>
      </w:r>
    </w:p>
    <w:p w:rsidR="00520D21" w:rsidRPr="00EC5987" w:rsidRDefault="00520D21" w:rsidP="00520D21">
      <w:pPr>
        <w:widowControl/>
        <w:spacing w:line="440" w:lineRule="exact"/>
        <w:rPr>
          <w:rFonts w:ascii="標楷體" w:eastAsia="標楷體" w:hAnsi="標楷體"/>
          <w:color w:val="000000"/>
          <w:kern w:val="0"/>
          <w:sz w:val="28"/>
          <w:szCs w:val="28"/>
        </w:rPr>
      </w:pPr>
      <w:r w:rsidRPr="00EC5987">
        <w:rPr>
          <w:rFonts w:ascii="標楷體" w:eastAsia="標楷體" w:hAnsi="標楷體" w:hint="eastAsia"/>
          <w:color w:val="000000"/>
          <w:kern w:val="0"/>
          <w:sz w:val="28"/>
          <w:szCs w:val="28"/>
        </w:rPr>
        <w:t>十</w:t>
      </w:r>
      <w:r>
        <w:rPr>
          <w:rFonts w:ascii="標楷體" w:eastAsia="標楷體" w:hAnsi="標楷體" w:hint="eastAsia"/>
          <w:color w:val="000000"/>
          <w:kern w:val="0"/>
          <w:sz w:val="28"/>
          <w:szCs w:val="28"/>
        </w:rPr>
        <w:t>八</w:t>
      </w:r>
      <w:r w:rsidRPr="00EC5987">
        <w:rPr>
          <w:rFonts w:ascii="標楷體" w:eastAsia="標楷體" w:hAnsi="標楷體" w:hint="eastAsia"/>
          <w:color w:val="000000"/>
          <w:kern w:val="0"/>
          <w:sz w:val="28"/>
          <w:szCs w:val="28"/>
        </w:rPr>
        <w:t>、懲戒：賽程經排定後無故棄權者，選手及教練交由本會紀律委員會議處</w:t>
      </w:r>
      <w:r>
        <w:rPr>
          <w:rFonts w:ascii="標楷體" w:eastAsia="標楷體" w:hAnsi="標楷體" w:hint="eastAsia"/>
          <w:color w:val="000000"/>
          <w:kern w:val="0"/>
          <w:sz w:val="28"/>
          <w:szCs w:val="28"/>
        </w:rPr>
        <w:t>。</w:t>
      </w:r>
    </w:p>
    <w:p w:rsidR="00520D21" w:rsidRPr="00EC5987" w:rsidRDefault="00520D21" w:rsidP="00520D21">
      <w:pPr>
        <w:widowControl/>
        <w:spacing w:line="440" w:lineRule="exact"/>
        <w:rPr>
          <w:rFonts w:ascii="標楷體" w:eastAsia="標楷體" w:hAnsi="標楷體"/>
          <w:color w:val="000000"/>
          <w:kern w:val="0"/>
          <w:sz w:val="28"/>
          <w:szCs w:val="28"/>
        </w:rPr>
      </w:pPr>
      <w:r w:rsidRPr="00EC5987">
        <w:rPr>
          <w:rFonts w:ascii="標楷體" w:eastAsia="標楷體" w:hAnsi="標楷體" w:hint="eastAsia"/>
          <w:color w:val="000000"/>
          <w:kern w:val="0"/>
          <w:sz w:val="28"/>
          <w:szCs w:val="28"/>
        </w:rPr>
        <w:t>十</w:t>
      </w:r>
      <w:r>
        <w:rPr>
          <w:rFonts w:ascii="標楷體" w:eastAsia="標楷體" w:hAnsi="標楷體" w:hint="eastAsia"/>
          <w:color w:val="000000"/>
          <w:kern w:val="0"/>
          <w:sz w:val="28"/>
          <w:szCs w:val="28"/>
        </w:rPr>
        <w:t>九</w:t>
      </w:r>
      <w:r w:rsidRPr="00EC5987">
        <w:rPr>
          <w:rFonts w:ascii="標楷體" w:eastAsia="標楷體" w:hAnsi="標楷體" w:hint="eastAsia"/>
          <w:color w:val="000000"/>
          <w:kern w:val="0"/>
          <w:sz w:val="28"/>
          <w:szCs w:val="28"/>
        </w:rPr>
        <w:t>、申訴：</w:t>
      </w:r>
    </w:p>
    <w:p w:rsidR="00520D21" w:rsidRPr="00EC5987" w:rsidRDefault="00520D21" w:rsidP="00520D21">
      <w:pPr>
        <w:widowControl/>
        <w:numPr>
          <w:ilvl w:val="0"/>
          <w:numId w:val="3"/>
        </w:numPr>
        <w:spacing w:line="440" w:lineRule="exact"/>
        <w:rPr>
          <w:rFonts w:ascii="標楷體" w:eastAsia="標楷體" w:hAnsi="標楷體"/>
          <w:color w:val="000000"/>
          <w:kern w:val="0"/>
          <w:sz w:val="28"/>
          <w:szCs w:val="28"/>
        </w:rPr>
      </w:pPr>
      <w:r w:rsidRPr="00EC5987">
        <w:rPr>
          <w:rFonts w:ascii="標楷體" w:eastAsia="標楷體" w:hAnsi="標楷體" w:hint="eastAsia"/>
          <w:color w:val="000000"/>
          <w:kern w:val="0"/>
          <w:sz w:val="28"/>
          <w:szCs w:val="28"/>
        </w:rPr>
        <w:t>對於選手資格之懷疑，應於抽籤排定前以書面向大會審判委員會提出，賽程經排定後一概不受理。</w:t>
      </w:r>
    </w:p>
    <w:p w:rsidR="00520D21" w:rsidRPr="00EC5987" w:rsidRDefault="00520D21" w:rsidP="00520D21">
      <w:pPr>
        <w:widowControl/>
        <w:numPr>
          <w:ilvl w:val="0"/>
          <w:numId w:val="3"/>
        </w:numPr>
        <w:spacing w:line="440" w:lineRule="exact"/>
        <w:rPr>
          <w:rFonts w:ascii="標楷體" w:eastAsia="標楷體" w:hAnsi="標楷體"/>
          <w:color w:val="000000"/>
          <w:kern w:val="0"/>
          <w:sz w:val="28"/>
          <w:szCs w:val="28"/>
        </w:rPr>
      </w:pPr>
      <w:r w:rsidRPr="00EC5987">
        <w:rPr>
          <w:rFonts w:ascii="標楷體" w:eastAsia="標楷體" w:hAnsi="標楷體" w:hint="eastAsia"/>
          <w:color w:val="000000"/>
          <w:kern w:val="0"/>
          <w:sz w:val="28"/>
          <w:szCs w:val="28"/>
        </w:rPr>
        <w:t>抗議應於比賽結果宣告結果後三十分鐘內，以書面及保證金三千元整向審判委員會提出，逾時不受理。</w:t>
      </w:r>
    </w:p>
    <w:p w:rsidR="00520D21" w:rsidRDefault="00520D21" w:rsidP="00520D21">
      <w:pPr>
        <w:widowControl/>
        <w:spacing w:line="440" w:lineRule="exact"/>
        <w:rPr>
          <w:rFonts w:ascii="標楷體" w:eastAsia="標楷體" w:hAnsi="標楷體"/>
          <w:color w:val="000000"/>
          <w:kern w:val="0"/>
          <w:sz w:val="28"/>
          <w:szCs w:val="28"/>
        </w:rPr>
      </w:pPr>
      <w:r>
        <w:rPr>
          <w:rFonts w:ascii="標楷體" w:eastAsia="標楷體" w:hAnsi="標楷體" w:hint="eastAsia"/>
          <w:color w:val="000000"/>
          <w:kern w:val="0"/>
          <w:sz w:val="28"/>
          <w:szCs w:val="28"/>
        </w:rPr>
        <w:t>二</w:t>
      </w:r>
      <w:r w:rsidRPr="00EC5987">
        <w:rPr>
          <w:rFonts w:ascii="標楷體" w:eastAsia="標楷體" w:hAnsi="標楷體" w:hint="eastAsia"/>
          <w:color w:val="000000"/>
          <w:kern w:val="0"/>
          <w:sz w:val="28"/>
          <w:szCs w:val="28"/>
        </w:rPr>
        <w:t>十、本規程若有未盡事宜，得隨時修正公佈之。</w:t>
      </w:r>
    </w:p>
    <w:p w:rsidR="00EC51A8" w:rsidRPr="00520D21" w:rsidRDefault="00EC51A8"/>
    <w:sectPr w:rsidR="00EC51A8" w:rsidRPr="00520D21" w:rsidSect="00520D21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0A56" w:rsidRDefault="00A00A56" w:rsidP="00BC55EE">
      <w:r>
        <w:separator/>
      </w:r>
    </w:p>
  </w:endnote>
  <w:endnote w:type="continuationSeparator" w:id="0">
    <w:p w:rsidR="00A00A56" w:rsidRDefault="00A00A56" w:rsidP="00BC55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KaiShu-SB-Estd-BF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華康古印體">
    <w:altName w:val="Arial Unicode MS"/>
    <w:panose1 w:val="03010509000000000000"/>
    <w:charset w:val="88"/>
    <w:family w:val="script"/>
    <w:pitch w:val="fixed"/>
    <w:sig w:usb0="80000001" w:usb1="28091800" w:usb2="00000016" w:usb3="00000000" w:csb0="00100000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0A56" w:rsidRDefault="00A00A56" w:rsidP="00BC55EE">
      <w:r>
        <w:separator/>
      </w:r>
    </w:p>
  </w:footnote>
  <w:footnote w:type="continuationSeparator" w:id="0">
    <w:p w:rsidR="00A00A56" w:rsidRDefault="00A00A56" w:rsidP="00BC55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0A781A"/>
    <w:multiLevelType w:val="hybridMultilevel"/>
    <w:tmpl w:val="85E8ADB2"/>
    <w:lvl w:ilvl="0" w:tplc="F2FEC59C">
      <w:start w:val="1"/>
      <w:numFmt w:val="taiwaneseCountingThousand"/>
      <w:lvlText w:val="%1、"/>
      <w:lvlJc w:val="left"/>
      <w:pPr>
        <w:tabs>
          <w:tab w:val="num" w:pos="540"/>
        </w:tabs>
        <w:ind w:left="540" w:hanging="720"/>
      </w:pPr>
      <w:rPr>
        <w:rFonts w:hint="default"/>
        <w:b w:val="0"/>
        <w:lang w:val="en-US"/>
      </w:rPr>
    </w:lvl>
    <w:lvl w:ilvl="1" w:tplc="61C41A98">
      <w:start w:val="1"/>
      <w:numFmt w:val="taiwaneseCountingThousand"/>
      <w:lvlText w:val="（%2）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40"/>
        </w:tabs>
        <w:ind w:left="17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220"/>
        </w:tabs>
        <w:ind w:left="22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00"/>
        </w:tabs>
        <w:ind w:left="27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660"/>
        </w:tabs>
        <w:ind w:left="36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80"/>
      </w:pPr>
    </w:lvl>
  </w:abstractNum>
  <w:abstractNum w:abstractNumId="1">
    <w:nsid w:val="151F7038"/>
    <w:multiLevelType w:val="hybridMultilevel"/>
    <w:tmpl w:val="F45C3702"/>
    <w:lvl w:ilvl="0" w:tplc="6AA0E4B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040"/>
        </w:tabs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480"/>
        </w:tabs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40"/>
        </w:tabs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920"/>
        </w:tabs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480"/>
      </w:pPr>
    </w:lvl>
  </w:abstractNum>
  <w:abstractNum w:abstractNumId="2">
    <w:nsid w:val="395B0924"/>
    <w:multiLevelType w:val="hybridMultilevel"/>
    <w:tmpl w:val="9F78591A"/>
    <w:lvl w:ilvl="0" w:tplc="D416CE2A">
      <w:start w:val="8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6EDA6141"/>
    <w:multiLevelType w:val="hybridMultilevel"/>
    <w:tmpl w:val="EF22906A"/>
    <w:lvl w:ilvl="0" w:tplc="62CED8BA">
      <w:start w:val="1"/>
      <w:numFmt w:val="taiwaneseCountingThousand"/>
      <w:lvlText w:val="（%1）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D21"/>
    <w:rsid w:val="00520D21"/>
    <w:rsid w:val="008F63D0"/>
    <w:rsid w:val="0099606D"/>
    <w:rsid w:val="00A00A56"/>
    <w:rsid w:val="00B458F4"/>
    <w:rsid w:val="00BC55EE"/>
    <w:rsid w:val="00C02A0B"/>
    <w:rsid w:val="00EC5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D21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0D21"/>
    <w:pPr>
      <w:ind w:leftChars="200" w:left="480"/>
    </w:pPr>
    <w:rPr>
      <w:rFonts w:asciiTheme="minorHAnsi" w:eastAsiaTheme="minorEastAsia" w:hAnsiTheme="minorHAnsi" w:cstheme="minorBidi"/>
      <w:szCs w:val="22"/>
    </w:rPr>
  </w:style>
  <w:style w:type="paragraph" w:styleId="a4">
    <w:name w:val="header"/>
    <w:basedOn w:val="a"/>
    <w:link w:val="a5"/>
    <w:uiPriority w:val="99"/>
    <w:semiHidden/>
    <w:unhideWhenUsed/>
    <w:rsid w:val="00BC55E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semiHidden/>
    <w:rsid w:val="00BC55EE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semiHidden/>
    <w:unhideWhenUsed/>
    <w:rsid w:val="00BC55E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semiHidden/>
    <w:rsid w:val="00BC55EE"/>
    <w:rPr>
      <w:rFonts w:ascii="Times New Roman" w:eastAsia="新細明體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D21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0D21"/>
    <w:pPr>
      <w:ind w:leftChars="200" w:left="480"/>
    </w:pPr>
    <w:rPr>
      <w:rFonts w:asciiTheme="minorHAnsi" w:eastAsiaTheme="minorEastAsia" w:hAnsiTheme="minorHAnsi" w:cstheme="minorBidi"/>
      <w:szCs w:val="22"/>
    </w:rPr>
  </w:style>
  <w:style w:type="paragraph" w:styleId="a4">
    <w:name w:val="header"/>
    <w:basedOn w:val="a"/>
    <w:link w:val="a5"/>
    <w:uiPriority w:val="99"/>
    <w:semiHidden/>
    <w:unhideWhenUsed/>
    <w:rsid w:val="00BC55E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semiHidden/>
    <w:rsid w:val="00BC55EE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semiHidden/>
    <w:unhideWhenUsed/>
    <w:rsid w:val="00BC55E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semiHidden/>
    <w:rsid w:val="00BC55EE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163.27.240.105/sport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473</Words>
  <Characters>2700</Characters>
  <Application>Microsoft Office Word</Application>
  <DocSecurity>0</DocSecurity>
  <Lines>22</Lines>
  <Paragraphs>6</Paragraphs>
  <ScaleCrop>false</ScaleCrop>
  <Company>C.M.T</Company>
  <LinksUpToDate>false</LinksUpToDate>
  <CharactersWithSpaces>3167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Win7User</dc:creator>
  <cp:lastModifiedBy>陳登曜</cp:lastModifiedBy>
  <cp:revision>2</cp:revision>
  <dcterms:created xsi:type="dcterms:W3CDTF">2018-02-12T07:10:00Z</dcterms:created>
  <dcterms:modified xsi:type="dcterms:W3CDTF">2018-02-12T07:10:00Z</dcterms:modified>
</cp:coreProperties>
</file>