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961" w:rsidRPr="00D30961" w:rsidRDefault="005322EA" w:rsidP="00D30961">
      <w:pPr>
        <w:widowControl/>
        <w:jc w:val="center"/>
        <w:rPr>
          <w:rFonts w:ascii="Tahoma" w:eastAsia="新細明體" w:hAnsi="Tahoma" w:cs="Tahoma"/>
          <w:color w:val="000000"/>
          <w:kern w:val="0"/>
          <w:sz w:val="36"/>
          <w:szCs w:val="36"/>
        </w:rPr>
      </w:pPr>
      <w:r w:rsidRPr="005322EA">
        <w:rPr>
          <w:rFonts w:ascii="Tahoma" w:eastAsia="新細明體" w:hAnsi="Tahoma" w:cs="Tahoma"/>
          <w:color w:val="000000"/>
          <w:kern w:val="0"/>
          <w:sz w:val="27"/>
          <w:szCs w:val="27"/>
        </w:rPr>
        <w:t>﻿﻿</w:t>
      </w:r>
      <w:r w:rsidR="00D30961" w:rsidRPr="00D30961">
        <w:rPr>
          <w:rFonts w:ascii="Tahoma" w:eastAsia="新細明體" w:hAnsi="Tahoma" w:cs="Tahoma" w:hint="eastAsia"/>
          <w:color w:val="000000"/>
          <w:kern w:val="0"/>
          <w:sz w:val="36"/>
          <w:szCs w:val="36"/>
        </w:rPr>
        <w:t>雲林縣</w:t>
      </w:r>
      <w:r w:rsidR="00D77ED1">
        <w:rPr>
          <w:rFonts w:ascii="Tahoma" w:eastAsia="新細明體" w:hAnsi="Tahoma" w:cs="Tahoma" w:hint="eastAsia"/>
          <w:color w:val="000000"/>
          <w:kern w:val="0"/>
          <w:sz w:val="36"/>
          <w:szCs w:val="36"/>
        </w:rPr>
        <w:t>10</w:t>
      </w:r>
      <w:r w:rsidR="00D04448">
        <w:rPr>
          <w:rFonts w:ascii="Tahoma" w:eastAsia="新細明體" w:hAnsi="Tahoma" w:cs="Tahoma"/>
          <w:color w:val="000000"/>
          <w:kern w:val="0"/>
          <w:sz w:val="36"/>
          <w:szCs w:val="36"/>
        </w:rPr>
        <w:t>9</w:t>
      </w:r>
      <w:r w:rsidR="00D30961" w:rsidRPr="00D30961">
        <w:rPr>
          <w:rFonts w:ascii="Tahoma" w:eastAsia="新細明體" w:hAnsi="Tahoma" w:cs="Tahoma" w:hint="eastAsia"/>
          <w:color w:val="000000"/>
          <w:kern w:val="0"/>
          <w:sz w:val="36"/>
          <w:szCs w:val="36"/>
        </w:rPr>
        <w:t>年全縣運動會慢速壘球競賽技術規程</w:t>
      </w:r>
    </w:p>
    <w:p w:rsidR="00D30961" w:rsidRPr="00D30961" w:rsidRDefault="00D30961" w:rsidP="00D30961">
      <w:pPr>
        <w:widowControl/>
        <w:rPr>
          <w:rFonts w:ascii="Tahoma" w:eastAsia="新細明體" w:hAnsi="Tahoma" w:cs="Tahoma"/>
          <w:color w:val="000000"/>
          <w:kern w:val="0"/>
          <w:sz w:val="27"/>
          <w:szCs w:val="27"/>
        </w:rPr>
      </w:pPr>
    </w:p>
    <w:p w:rsidR="00851DCD" w:rsidRPr="00D04448" w:rsidRDefault="00D30961" w:rsidP="00D04448">
      <w:pPr>
        <w:widowControl/>
        <w:ind w:left="1350" w:hangingChars="500" w:hanging="1350"/>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一、宗旨：提倡國民動態休閒活動，培養國民終身運動習慣，以提昇國民生活品質，普及運動風氣。</w:t>
      </w:r>
    </w:p>
    <w:p w:rsidR="00D30961" w:rsidRPr="00D30961" w:rsidRDefault="00D30961" w:rsidP="00D04448">
      <w:pPr>
        <w:widowControl/>
        <w:spacing w:line="0" w:lineRule="atLeast"/>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二、承辦單位：雲林縣體育會慢速壘球委員</w:t>
      </w:r>
      <w:bookmarkStart w:id="0" w:name="_GoBack"/>
      <w:bookmarkEnd w:id="0"/>
      <w:r w:rsidRPr="00D30961">
        <w:rPr>
          <w:rFonts w:ascii="Tahoma" w:eastAsia="新細明體" w:hAnsi="Tahoma" w:cs="Tahoma" w:hint="eastAsia"/>
          <w:color w:val="000000"/>
          <w:kern w:val="0"/>
          <w:sz w:val="27"/>
          <w:szCs w:val="27"/>
        </w:rPr>
        <w:t>會</w:t>
      </w:r>
    </w:p>
    <w:p w:rsidR="00D30961" w:rsidRPr="00D30961" w:rsidRDefault="00D30961" w:rsidP="00D04448">
      <w:pPr>
        <w:widowControl/>
        <w:spacing w:line="0" w:lineRule="atLeast"/>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三、比賽時間：</w:t>
      </w:r>
      <w:r w:rsidR="00D77ED1">
        <w:rPr>
          <w:rFonts w:ascii="Tahoma" w:eastAsia="新細明體" w:hAnsi="Tahoma" w:cs="Tahoma" w:hint="eastAsia"/>
          <w:color w:val="000000"/>
          <w:kern w:val="0"/>
          <w:sz w:val="27"/>
          <w:szCs w:val="27"/>
        </w:rPr>
        <w:t>10</w:t>
      </w:r>
      <w:r w:rsidR="00D04448">
        <w:rPr>
          <w:rFonts w:ascii="Tahoma" w:eastAsia="新細明體" w:hAnsi="Tahoma" w:cs="Tahoma"/>
          <w:color w:val="000000"/>
          <w:kern w:val="0"/>
          <w:sz w:val="27"/>
          <w:szCs w:val="27"/>
        </w:rPr>
        <w:t>9</w:t>
      </w:r>
      <w:r w:rsidRPr="00D30961">
        <w:rPr>
          <w:rFonts w:ascii="Tahoma" w:eastAsia="新細明體" w:hAnsi="Tahoma" w:cs="Tahoma" w:hint="eastAsia"/>
          <w:color w:val="000000"/>
          <w:kern w:val="0"/>
          <w:sz w:val="27"/>
          <w:szCs w:val="27"/>
        </w:rPr>
        <w:t>年</w:t>
      </w:r>
      <w:r w:rsidR="00D04448">
        <w:rPr>
          <w:rFonts w:ascii="Tahoma" w:eastAsia="新細明體" w:hAnsi="Tahoma" w:cs="Tahoma" w:hint="eastAsia"/>
          <w:color w:val="000000"/>
          <w:kern w:val="0"/>
          <w:sz w:val="27"/>
          <w:szCs w:val="27"/>
        </w:rPr>
        <w:t>8</w:t>
      </w:r>
      <w:r w:rsidRPr="00D30961">
        <w:rPr>
          <w:rFonts w:ascii="Tahoma" w:eastAsia="新細明體" w:hAnsi="Tahoma" w:cs="Tahoma" w:hint="eastAsia"/>
          <w:color w:val="000000"/>
          <w:kern w:val="0"/>
          <w:sz w:val="27"/>
          <w:szCs w:val="27"/>
        </w:rPr>
        <w:t>月</w:t>
      </w:r>
      <w:r w:rsidR="00D04448">
        <w:rPr>
          <w:rFonts w:ascii="Tahoma" w:eastAsia="新細明體" w:hAnsi="Tahoma" w:cs="Tahoma"/>
          <w:color w:val="000000"/>
          <w:kern w:val="0"/>
          <w:sz w:val="27"/>
          <w:szCs w:val="27"/>
        </w:rPr>
        <w:t>15</w:t>
      </w:r>
      <w:r w:rsidRPr="00D30961">
        <w:rPr>
          <w:rFonts w:ascii="Tahoma" w:eastAsia="新細明體" w:hAnsi="Tahoma" w:cs="Tahoma" w:hint="eastAsia"/>
          <w:color w:val="000000"/>
          <w:kern w:val="0"/>
          <w:sz w:val="27"/>
          <w:szCs w:val="27"/>
        </w:rPr>
        <w:t>、</w:t>
      </w:r>
      <w:r w:rsidR="00D04448">
        <w:rPr>
          <w:rFonts w:ascii="Tahoma" w:eastAsia="新細明體" w:hAnsi="Tahoma" w:cs="Tahoma" w:hint="eastAsia"/>
          <w:color w:val="000000"/>
          <w:kern w:val="0"/>
          <w:sz w:val="27"/>
          <w:szCs w:val="27"/>
        </w:rPr>
        <w:t>16</w:t>
      </w:r>
      <w:r w:rsidRPr="00D30961">
        <w:rPr>
          <w:rFonts w:ascii="Tahoma" w:eastAsia="新細明體" w:hAnsi="Tahoma" w:cs="Tahoma" w:hint="eastAsia"/>
          <w:color w:val="000000"/>
          <w:kern w:val="0"/>
          <w:sz w:val="27"/>
          <w:szCs w:val="27"/>
        </w:rPr>
        <w:t>日共</w:t>
      </w:r>
      <w:r w:rsidRPr="00D30961">
        <w:rPr>
          <w:rFonts w:ascii="Tahoma" w:eastAsia="新細明體" w:hAnsi="Tahoma" w:cs="Tahoma" w:hint="eastAsia"/>
          <w:color w:val="000000"/>
          <w:kern w:val="0"/>
          <w:sz w:val="27"/>
          <w:szCs w:val="27"/>
        </w:rPr>
        <w:t>2</w:t>
      </w:r>
      <w:r w:rsidRPr="00D30961">
        <w:rPr>
          <w:rFonts w:ascii="Tahoma" w:eastAsia="新細明體" w:hAnsi="Tahoma" w:cs="Tahoma" w:hint="eastAsia"/>
          <w:color w:val="000000"/>
          <w:kern w:val="0"/>
          <w:sz w:val="27"/>
          <w:szCs w:val="27"/>
        </w:rPr>
        <w:t>天。</w:t>
      </w:r>
    </w:p>
    <w:p w:rsidR="00851DCD" w:rsidRPr="00D30961" w:rsidRDefault="00D77ED1"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四、比賽地點：二</w:t>
      </w:r>
      <w:proofErr w:type="gramStart"/>
      <w:r>
        <w:rPr>
          <w:rFonts w:ascii="Tahoma" w:eastAsia="新細明體" w:hAnsi="Tahoma" w:cs="Tahoma" w:hint="eastAsia"/>
          <w:color w:val="000000"/>
          <w:kern w:val="0"/>
          <w:sz w:val="27"/>
          <w:szCs w:val="27"/>
        </w:rPr>
        <w:t>崙</w:t>
      </w:r>
      <w:proofErr w:type="gramEnd"/>
      <w:r>
        <w:rPr>
          <w:rFonts w:ascii="Tahoma" w:eastAsia="新細明體" w:hAnsi="Tahoma" w:cs="Tahoma" w:hint="eastAsia"/>
          <w:color w:val="000000"/>
          <w:kern w:val="0"/>
          <w:sz w:val="27"/>
          <w:szCs w:val="27"/>
        </w:rPr>
        <w:t>壘球場、斗六長安壘球場</w:t>
      </w:r>
      <w:r w:rsidR="00D30961" w:rsidRPr="00D30961">
        <w:rPr>
          <w:rFonts w:ascii="Tahoma" w:eastAsia="新細明體" w:hAnsi="Tahoma" w:cs="Tahoma" w:hint="eastAsia"/>
          <w:color w:val="000000"/>
          <w:kern w:val="0"/>
          <w:sz w:val="27"/>
          <w:szCs w:val="27"/>
        </w:rPr>
        <w:t>。</w:t>
      </w:r>
    </w:p>
    <w:p w:rsidR="00D30961" w:rsidRPr="00D30961" w:rsidRDefault="00D30961" w:rsidP="00D04448">
      <w:pPr>
        <w:widowControl/>
        <w:spacing w:line="0" w:lineRule="atLeast"/>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五、參賽資格：</w:t>
      </w:r>
    </w:p>
    <w:p w:rsidR="00D30961" w:rsidRPr="00D30961" w:rsidRDefault="00D30961" w:rsidP="00B163EC">
      <w:pPr>
        <w:widowControl/>
        <w:spacing w:line="0" w:lineRule="atLeast"/>
        <w:ind w:leftChars="236" w:left="566"/>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w:t>
      </w:r>
      <w:proofErr w:type="gramStart"/>
      <w:r w:rsidRPr="00D30961">
        <w:rPr>
          <w:rFonts w:ascii="Tahoma" w:eastAsia="新細明體" w:hAnsi="Tahoma" w:cs="Tahoma" w:hint="eastAsia"/>
          <w:color w:val="000000"/>
          <w:kern w:val="0"/>
          <w:sz w:val="27"/>
          <w:szCs w:val="27"/>
        </w:rPr>
        <w:t>一</w:t>
      </w:r>
      <w:proofErr w:type="gramEnd"/>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以鄉鎮市公所為報名單位。參賽選手只能代表一個鄉鎮市報名參加。</w:t>
      </w:r>
    </w:p>
    <w:p w:rsidR="00D30961" w:rsidRPr="00D30961" w:rsidRDefault="00B163EC" w:rsidP="00B163EC">
      <w:pPr>
        <w:widowControl/>
        <w:spacing w:line="0" w:lineRule="atLeast"/>
        <w:ind w:leftChars="200" w:left="993" w:hangingChars="190" w:hanging="513"/>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00D30961" w:rsidRPr="00D30961">
        <w:rPr>
          <w:rFonts w:ascii="Tahoma" w:eastAsia="新細明體" w:hAnsi="Tahoma" w:cs="Tahoma" w:hint="eastAsia"/>
          <w:color w:val="000000"/>
          <w:kern w:val="0"/>
          <w:sz w:val="27"/>
          <w:szCs w:val="27"/>
        </w:rPr>
        <w:t>戶籍規定：凡中華民國國民於</w:t>
      </w:r>
      <w:r w:rsidR="00D77ED1">
        <w:rPr>
          <w:rFonts w:ascii="Tahoma" w:eastAsia="新細明體" w:hAnsi="Tahoma" w:cs="Tahoma" w:hint="eastAsia"/>
          <w:color w:val="000000"/>
          <w:kern w:val="0"/>
          <w:sz w:val="27"/>
          <w:szCs w:val="27"/>
        </w:rPr>
        <w:t>10</w:t>
      </w:r>
      <w:r w:rsidR="00D04448">
        <w:rPr>
          <w:rFonts w:ascii="Tahoma" w:eastAsia="新細明體" w:hAnsi="Tahoma" w:cs="Tahoma"/>
          <w:color w:val="000000"/>
          <w:kern w:val="0"/>
          <w:sz w:val="27"/>
          <w:szCs w:val="27"/>
        </w:rPr>
        <w:t>9</w:t>
      </w:r>
      <w:r w:rsidR="00D30961" w:rsidRPr="00D30961">
        <w:rPr>
          <w:rFonts w:ascii="Tahoma" w:eastAsia="新細明體" w:hAnsi="Tahoma" w:cs="Tahoma" w:hint="eastAsia"/>
          <w:color w:val="000000"/>
          <w:kern w:val="0"/>
          <w:sz w:val="27"/>
          <w:szCs w:val="27"/>
        </w:rPr>
        <w:t>年</w:t>
      </w:r>
      <w:r w:rsidR="00D30961" w:rsidRPr="00D30961">
        <w:rPr>
          <w:rFonts w:ascii="Tahoma" w:eastAsia="新細明體" w:hAnsi="Tahoma" w:cs="Tahoma" w:hint="eastAsia"/>
          <w:color w:val="000000"/>
          <w:kern w:val="0"/>
          <w:sz w:val="27"/>
          <w:szCs w:val="27"/>
        </w:rPr>
        <w:t>1</w:t>
      </w:r>
      <w:r w:rsidR="00D30961" w:rsidRPr="00D30961">
        <w:rPr>
          <w:rFonts w:ascii="Tahoma" w:eastAsia="新細明體" w:hAnsi="Tahoma" w:cs="Tahoma" w:hint="eastAsia"/>
          <w:color w:val="000000"/>
          <w:kern w:val="0"/>
          <w:sz w:val="27"/>
          <w:szCs w:val="27"/>
        </w:rPr>
        <w:t>月</w:t>
      </w:r>
      <w:r w:rsidR="00FF542F">
        <w:rPr>
          <w:rFonts w:ascii="Tahoma" w:eastAsia="新細明體" w:hAnsi="Tahoma" w:cs="Tahoma" w:hint="eastAsia"/>
          <w:color w:val="000000"/>
          <w:kern w:val="0"/>
          <w:sz w:val="27"/>
          <w:szCs w:val="27"/>
        </w:rPr>
        <w:t>30</w:t>
      </w:r>
      <w:r w:rsidR="00D30961" w:rsidRPr="00D30961">
        <w:rPr>
          <w:rFonts w:ascii="Tahoma" w:eastAsia="新細明體" w:hAnsi="Tahoma" w:cs="Tahoma" w:hint="eastAsia"/>
          <w:color w:val="000000"/>
          <w:kern w:val="0"/>
          <w:sz w:val="27"/>
          <w:szCs w:val="27"/>
        </w:rPr>
        <w:t>日</w:t>
      </w:r>
      <w:r w:rsidR="00D30961" w:rsidRPr="00D30961">
        <w:rPr>
          <w:rFonts w:ascii="Tahoma" w:eastAsia="新細明體" w:hAnsi="Tahoma" w:cs="Tahoma" w:hint="eastAsia"/>
          <w:color w:val="000000"/>
          <w:kern w:val="0"/>
          <w:sz w:val="27"/>
          <w:szCs w:val="27"/>
        </w:rPr>
        <w:t>(</w:t>
      </w:r>
      <w:r w:rsidR="00D30961" w:rsidRPr="00D30961">
        <w:rPr>
          <w:rFonts w:ascii="Tahoma" w:eastAsia="新細明體" w:hAnsi="Tahoma" w:cs="Tahoma" w:hint="eastAsia"/>
          <w:color w:val="000000"/>
          <w:kern w:val="0"/>
          <w:sz w:val="27"/>
          <w:szCs w:val="27"/>
        </w:rPr>
        <w:t>含</w:t>
      </w:r>
      <w:r w:rsidR="00D30961" w:rsidRPr="00D30961">
        <w:rPr>
          <w:rFonts w:ascii="Tahoma" w:eastAsia="新細明體" w:hAnsi="Tahoma" w:cs="Tahoma" w:hint="eastAsia"/>
          <w:color w:val="000000"/>
          <w:kern w:val="0"/>
          <w:sz w:val="27"/>
          <w:szCs w:val="27"/>
        </w:rPr>
        <w:t>)</w:t>
      </w:r>
      <w:r w:rsidR="00D30961" w:rsidRPr="00D30961">
        <w:rPr>
          <w:rFonts w:ascii="Tahoma" w:eastAsia="新細明體" w:hAnsi="Tahoma" w:cs="Tahoma" w:hint="eastAsia"/>
          <w:color w:val="000000"/>
          <w:kern w:val="0"/>
          <w:sz w:val="27"/>
          <w:szCs w:val="27"/>
        </w:rPr>
        <w:t>前，在雲林縣境內有設籍者。</w:t>
      </w:r>
    </w:p>
    <w:p w:rsidR="00D30961" w:rsidRPr="00D30961" w:rsidRDefault="00D30961" w:rsidP="00B163EC">
      <w:pPr>
        <w:widowControl/>
        <w:spacing w:line="0" w:lineRule="atLeast"/>
        <w:ind w:firstLineChars="210" w:firstLine="567"/>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二</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參賽者身體健康，足以參加激烈運動者。</w:t>
      </w:r>
    </w:p>
    <w:p w:rsidR="00D30961" w:rsidRPr="00D30961" w:rsidRDefault="00D30961" w:rsidP="00B163EC">
      <w:pPr>
        <w:widowControl/>
        <w:spacing w:line="0" w:lineRule="atLeast"/>
        <w:ind w:leftChars="236" w:left="990" w:hangingChars="157" w:hanging="424"/>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三</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未滿十八歲</w:t>
      </w:r>
      <w:r w:rsidR="00D77ED1">
        <w:rPr>
          <w:rFonts w:ascii="Tahoma" w:eastAsia="新細明體" w:hAnsi="Tahoma" w:cs="Tahoma" w:hint="eastAsia"/>
          <w:color w:val="000000"/>
          <w:kern w:val="0"/>
          <w:sz w:val="27"/>
          <w:szCs w:val="27"/>
        </w:rPr>
        <w:t>(9</w:t>
      </w:r>
      <w:r w:rsidR="00D04448">
        <w:rPr>
          <w:rFonts w:ascii="Tahoma" w:eastAsia="新細明體" w:hAnsi="Tahoma" w:cs="Tahoma"/>
          <w:color w:val="000000"/>
          <w:kern w:val="0"/>
          <w:sz w:val="27"/>
          <w:szCs w:val="27"/>
        </w:rPr>
        <w:t>1</w:t>
      </w:r>
      <w:r w:rsidRPr="00D30961">
        <w:rPr>
          <w:rFonts w:ascii="Tahoma" w:eastAsia="新細明體" w:hAnsi="Tahoma" w:cs="Tahoma" w:hint="eastAsia"/>
          <w:color w:val="000000"/>
          <w:kern w:val="0"/>
          <w:sz w:val="27"/>
          <w:szCs w:val="27"/>
        </w:rPr>
        <w:t>年</w:t>
      </w:r>
      <w:r w:rsidR="00D04448">
        <w:rPr>
          <w:rFonts w:ascii="Tahoma" w:eastAsia="新細明體" w:hAnsi="Tahoma" w:cs="Tahoma" w:hint="eastAsia"/>
          <w:color w:val="000000"/>
          <w:kern w:val="0"/>
          <w:sz w:val="27"/>
          <w:szCs w:val="27"/>
        </w:rPr>
        <w:t>8</w:t>
      </w:r>
      <w:r w:rsidRPr="00D30961">
        <w:rPr>
          <w:rFonts w:ascii="Tahoma" w:eastAsia="新細明體" w:hAnsi="Tahoma" w:cs="Tahoma" w:hint="eastAsia"/>
          <w:color w:val="000000"/>
          <w:kern w:val="0"/>
          <w:sz w:val="27"/>
          <w:szCs w:val="27"/>
        </w:rPr>
        <w:t>月</w:t>
      </w:r>
      <w:r w:rsidR="00D04448">
        <w:rPr>
          <w:rFonts w:ascii="Tahoma" w:eastAsia="新細明體" w:hAnsi="Tahoma" w:cs="Tahoma" w:hint="eastAsia"/>
          <w:color w:val="000000"/>
          <w:kern w:val="0"/>
          <w:sz w:val="27"/>
          <w:szCs w:val="27"/>
        </w:rPr>
        <w:t>16</w:t>
      </w:r>
      <w:r w:rsidRPr="00D30961">
        <w:rPr>
          <w:rFonts w:ascii="Tahoma" w:eastAsia="新細明體" w:hAnsi="Tahoma" w:cs="Tahoma" w:hint="eastAsia"/>
          <w:color w:val="000000"/>
          <w:kern w:val="0"/>
          <w:sz w:val="27"/>
          <w:szCs w:val="27"/>
        </w:rPr>
        <w:t>日以後出生者</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參加比賽必須提出家長同意書，否則不予下場參加比賽。</w:t>
      </w:r>
    </w:p>
    <w:p w:rsidR="00D30961" w:rsidRPr="00D30961" w:rsidRDefault="00D30961" w:rsidP="00B163EC">
      <w:pPr>
        <w:widowControl/>
        <w:spacing w:line="0" w:lineRule="atLeast"/>
        <w:ind w:leftChars="236" w:left="990" w:hangingChars="157" w:hanging="424"/>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四</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各比賽場地於賽前應要求選手提出身份證正本以供查驗，若與秩序</w:t>
      </w:r>
      <w:proofErr w:type="gramStart"/>
      <w:r w:rsidRPr="00D30961">
        <w:rPr>
          <w:rFonts w:ascii="Tahoma" w:eastAsia="新細明體" w:hAnsi="Tahoma" w:cs="Tahoma" w:hint="eastAsia"/>
          <w:color w:val="000000"/>
          <w:kern w:val="0"/>
          <w:sz w:val="27"/>
          <w:szCs w:val="27"/>
        </w:rPr>
        <w:t>冊</w:t>
      </w:r>
      <w:proofErr w:type="gramEnd"/>
      <w:r w:rsidRPr="00D30961">
        <w:rPr>
          <w:rFonts w:ascii="Tahoma" w:eastAsia="新細明體" w:hAnsi="Tahoma" w:cs="Tahoma" w:hint="eastAsia"/>
          <w:color w:val="000000"/>
          <w:kern w:val="0"/>
          <w:sz w:val="27"/>
          <w:szCs w:val="27"/>
        </w:rPr>
        <w:t>不同時</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同音或筆劃有誤</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一律取消比賽資格。</w:t>
      </w:r>
    </w:p>
    <w:p w:rsidR="00D30961" w:rsidRPr="00D30961" w:rsidRDefault="00D30961" w:rsidP="00B163EC">
      <w:pPr>
        <w:widowControl/>
        <w:spacing w:line="0" w:lineRule="atLeast"/>
        <w:ind w:firstLineChars="210" w:firstLine="567"/>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五</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報名人數：各</w:t>
      </w:r>
      <w:proofErr w:type="gramStart"/>
      <w:r w:rsidRPr="00D30961">
        <w:rPr>
          <w:rFonts w:ascii="Tahoma" w:eastAsia="新細明體" w:hAnsi="Tahoma" w:cs="Tahoma" w:hint="eastAsia"/>
          <w:color w:val="000000"/>
          <w:kern w:val="0"/>
          <w:sz w:val="27"/>
          <w:szCs w:val="27"/>
        </w:rPr>
        <w:t>鄉鎮限報</w:t>
      </w:r>
      <w:r w:rsidRPr="00D30961">
        <w:rPr>
          <w:rFonts w:ascii="Tahoma" w:eastAsia="新細明體" w:hAnsi="Tahoma" w:cs="Tahoma" w:hint="eastAsia"/>
          <w:color w:val="000000"/>
          <w:kern w:val="0"/>
          <w:sz w:val="27"/>
          <w:szCs w:val="27"/>
        </w:rPr>
        <w:t>1</w:t>
      </w:r>
      <w:r w:rsidRPr="00D30961">
        <w:rPr>
          <w:rFonts w:ascii="Tahoma" w:eastAsia="新細明體" w:hAnsi="Tahoma" w:cs="Tahoma" w:hint="eastAsia"/>
          <w:color w:val="000000"/>
          <w:kern w:val="0"/>
          <w:sz w:val="27"/>
          <w:szCs w:val="27"/>
        </w:rPr>
        <w:t>隊</w:t>
      </w:r>
      <w:proofErr w:type="gramEnd"/>
      <w:r w:rsidRPr="00D30961">
        <w:rPr>
          <w:rFonts w:ascii="Tahoma" w:eastAsia="新細明體" w:hAnsi="Tahoma" w:cs="Tahoma" w:hint="eastAsia"/>
          <w:color w:val="000000"/>
          <w:kern w:val="0"/>
          <w:sz w:val="27"/>
          <w:szCs w:val="27"/>
        </w:rPr>
        <w:t>，每隊可報名</w:t>
      </w:r>
      <w:r w:rsidRPr="00D30961">
        <w:rPr>
          <w:rFonts w:ascii="Tahoma" w:eastAsia="新細明體" w:hAnsi="Tahoma" w:cs="Tahoma" w:hint="eastAsia"/>
          <w:color w:val="000000"/>
          <w:kern w:val="0"/>
          <w:sz w:val="27"/>
          <w:szCs w:val="27"/>
        </w:rPr>
        <w:t>20</w:t>
      </w:r>
      <w:r w:rsidRPr="00D30961">
        <w:rPr>
          <w:rFonts w:ascii="Tahoma" w:eastAsia="新細明體" w:hAnsi="Tahoma" w:cs="Tahoma" w:hint="eastAsia"/>
          <w:color w:val="000000"/>
          <w:kern w:val="0"/>
          <w:sz w:val="27"/>
          <w:szCs w:val="27"/>
        </w:rPr>
        <w:t>名球員。</w:t>
      </w:r>
    </w:p>
    <w:p w:rsidR="00D30961" w:rsidRPr="00D30961" w:rsidRDefault="00D30961" w:rsidP="00D04448">
      <w:pPr>
        <w:widowControl/>
        <w:spacing w:line="0" w:lineRule="atLeast"/>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六、比賽組別：男子組。</w:t>
      </w:r>
    </w:p>
    <w:p w:rsidR="00D30961" w:rsidRPr="00D30961" w:rsidRDefault="00D30961" w:rsidP="00D04448">
      <w:pPr>
        <w:widowControl/>
        <w:spacing w:line="0" w:lineRule="atLeast"/>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七、比賽</w:t>
      </w:r>
      <w:proofErr w:type="gramStart"/>
      <w:r w:rsidRPr="00D30961">
        <w:rPr>
          <w:rFonts w:ascii="Tahoma" w:eastAsia="新細明體" w:hAnsi="Tahoma" w:cs="Tahoma" w:hint="eastAsia"/>
          <w:color w:val="000000"/>
          <w:kern w:val="0"/>
          <w:sz w:val="27"/>
          <w:szCs w:val="27"/>
        </w:rPr>
        <w:t>賽</w:t>
      </w:r>
      <w:proofErr w:type="gramEnd"/>
      <w:r w:rsidRPr="00D30961">
        <w:rPr>
          <w:rFonts w:ascii="Tahoma" w:eastAsia="新細明體" w:hAnsi="Tahoma" w:cs="Tahoma" w:hint="eastAsia"/>
          <w:color w:val="000000"/>
          <w:kern w:val="0"/>
          <w:sz w:val="27"/>
          <w:szCs w:val="27"/>
        </w:rPr>
        <w:t>制：依報名隊數再行決定。（</w:t>
      </w:r>
      <w:r w:rsidR="00D77ED1">
        <w:rPr>
          <w:rFonts w:ascii="Tahoma" w:eastAsia="新細明體" w:hAnsi="Tahoma" w:cs="Tahoma" w:hint="eastAsia"/>
          <w:color w:val="000000"/>
          <w:kern w:val="0"/>
          <w:sz w:val="27"/>
          <w:szCs w:val="27"/>
        </w:rPr>
        <w:t>10</w:t>
      </w:r>
      <w:r w:rsidR="00D04448">
        <w:rPr>
          <w:rFonts w:ascii="Tahoma" w:eastAsia="新細明體" w:hAnsi="Tahoma" w:cs="Tahoma"/>
          <w:color w:val="000000"/>
          <w:kern w:val="0"/>
          <w:sz w:val="27"/>
          <w:szCs w:val="27"/>
        </w:rPr>
        <w:t>8</w:t>
      </w:r>
      <w:r w:rsidRPr="00D30961">
        <w:rPr>
          <w:rFonts w:ascii="Tahoma" w:eastAsia="新細明體" w:hAnsi="Tahoma" w:cs="Tahoma" w:hint="eastAsia"/>
          <w:color w:val="000000"/>
          <w:kern w:val="0"/>
          <w:sz w:val="27"/>
          <w:szCs w:val="27"/>
        </w:rPr>
        <w:t>年全縣運動會前六名列為種子）</w:t>
      </w:r>
    </w:p>
    <w:p w:rsidR="00D30961" w:rsidRPr="00D30961" w:rsidRDefault="00D30961" w:rsidP="00D04448">
      <w:pPr>
        <w:widowControl/>
        <w:spacing w:line="0" w:lineRule="atLeast"/>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八、比賽用球</w:t>
      </w:r>
      <w:proofErr w:type="gramStart"/>
      <w:r w:rsidRPr="00D30961">
        <w:rPr>
          <w:rFonts w:ascii="Tahoma" w:eastAsia="新細明體" w:hAnsi="Tahoma" w:cs="Tahoma" w:hint="eastAsia"/>
          <w:color w:val="000000"/>
          <w:kern w:val="0"/>
          <w:sz w:val="27"/>
          <w:szCs w:val="27"/>
        </w:rPr>
        <w:t>︰</w:t>
      </w:r>
      <w:proofErr w:type="gramEnd"/>
      <w:r w:rsidRPr="00D30961">
        <w:rPr>
          <w:rFonts w:ascii="Tahoma" w:eastAsia="新細明體" w:hAnsi="Tahoma" w:cs="Tahoma" w:hint="eastAsia"/>
          <w:color w:val="000000"/>
          <w:kern w:val="0"/>
          <w:sz w:val="27"/>
          <w:szCs w:val="27"/>
        </w:rPr>
        <w:t>採用中華民國慢速壘球協會比賽指定用球</w:t>
      </w:r>
      <w:r w:rsidRPr="00D30961">
        <w:rPr>
          <w:rFonts w:ascii="Tahoma" w:eastAsia="新細明體" w:hAnsi="Tahoma" w:cs="Tahoma" w:hint="eastAsia"/>
          <w:color w:val="000000"/>
          <w:kern w:val="0"/>
          <w:sz w:val="27"/>
          <w:szCs w:val="27"/>
        </w:rPr>
        <w:t>YS(SB-1100)</w:t>
      </w:r>
      <w:r w:rsidRPr="00D30961">
        <w:rPr>
          <w:rFonts w:ascii="Tahoma" w:eastAsia="新細明體" w:hAnsi="Tahoma" w:cs="Tahoma" w:hint="eastAsia"/>
          <w:color w:val="000000"/>
          <w:kern w:val="0"/>
          <w:sz w:val="27"/>
          <w:szCs w:val="27"/>
        </w:rPr>
        <w:t>。</w:t>
      </w:r>
    </w:p>
    <w:p w:rsidR="00D30961" w:rsidRPr="00D30961" w:rsidRDefault="00D30961" w:rsidP="00D04448">
      <w:pPr>
        <w:widowControl/>
        <w:spacing w:line="0" w:lineRule="atLeast"/>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比賽球棒：一律採用竹木棒。</w:t>
      </w:r>
    </w:p>
    <w:p w:rsidR="00D30961" w:rsidRPr="00D30961" w:rsidRDefault="00D30961" w:rsidP="00D04448">
      <w:pPr>
        <w:widowControl/>
        <w:spacing w:line="0" w:lineRule="atLeast"/>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九、比賽規則：採用中華民國慢速壘球協會</w:t>
      </w:r>
      <w:r w:rsidR="00D77ED1">
        <w:rPr>
          <w:rFonts w:ascii="Tahoma" w:eastAsia="新細明體" w:hAnsi="Tahoma" w:cs="Tahoma" w:hint="eastAsia"/>
          <w:color w:val="000000"/>
          <w:kern w:val="0"/>
          <w:sz w:val="27"/>
          <w:szCs w:val="27"/>
        </w:rPr>
        <w:t>201</w:t>
      </w:r>
      <w:r w:rsidR="00D04448">
        <w:rPr>
          <w:rFonts w:ascii="Tahoma" w:eastAsia="新細明體" w:hAnsi="Tahoma" w:cs="Tahoma"/>
          <w:color w:val="000000"/>
          <w:kern w:val="0"/>
          <w:sz w:val="27"/>
          <w:szCs w:val="27"/>
        </w:rPr>
        <w:t>9</w:t>
      </w:r>
      <w:r w:rsidR="00D77ED1">
        <w:rPr>
          <w:rFonts w:ascii="Tahoma" w:eastAsia="新細明體" w:hAnsi="Tahoma" w:cs="Tahoma" w:hint="eastAsia"/>
          <w:color w:val="000000"/>
          <w:kern w:val="0"/>
          <w:sz w:val="27"/>
          <w:szCs w:val="27"/>
        </w:rPr>
        <w:t>-20</w:t>
      </w:r>
      <w:r w:rsidR="00D04448">
        <w:rPr>
          <w:rFonts w:ascii="Tahoma" w:eastAsia="新細明體" w:hAnsi="Tahoma" w:cs="Tahoma"/>
          <w:color w:val="000000"/>
          <w:kern w:val="0"/>
          <w:sz w:val="27"/>
          <w:szCs w:val="27"/>
        </w:rPr>
        <w:t>21</w:t>
      </w:r>
      <w:r w:rsidRPr="00D30961">
        <w:rPr>
          <w:rFonts w:ascii="Tahoma" w:eastAsia="新細明體" w:hAnsi="Tahoma" w:cs="Tahoma" w:hint="eastAsia"/>
          <w:color w:val="000000"/>
          <w:kern w:val="0"/>
          <w:sz w:val="27"/>
          <w:szCs w:val="27"/>
        </w:rPr>
        <w:t>年慢速壘球規則。</w:t>
      </w:r>
    </w:p>
    <w:p w:rsidR="00CC23D4" w:rsidRDefault="00D30961" w:rsidP="00CC23D4">
      <w:pPr>
        <w:widowControl/>
        <w:spacing w:line="0" w:lineRule="atLeast"/>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十、比賽附則：</w:t>
      </w:r>
    </w:p>
    <w:p w:rsidR="00CC23D4" w:rsidRPr="00CC23D4" w:rsidRDefault="00CC23D4" w:rsidP="00CC23D4">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w:t>
      </w:r>
      <w:proofErr w:type="gramStart"/>
      <w:r w:rsidRPr="00CC23D4">
        <w:rPr>
          <w:rFonts w:ascii="Tahoma" w:eastAsia="新細明體" w:hAnsi="Tahoma" w:cs="Tahoma" w:hint="eastAsia"/>
          <w:color w:val="000000"/>
          <w:kern w:val="0"/>
          <w:sz w:val="27"/>
          <w:szCs w:val="27"/>
        </w:rPr>
        <w:t>一</w:t>
      </w:r>
      <w:proofErr w:type="gramEnd"/>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凡參加比賽之所有球隊均遵守各項細則之規定。球隊若違反規定而利益有</w:t>
      </w:r>
    </w:p>
    <w:p w:rsidR="00CC23D4" w:rsidRPr="00CC23D4" w:rsidRDefault="00CC23D4" w:rsidP="00CC23D4">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所損失時，不得向大會提出異議。</w:t>
      </w:r>
    </w:p>
    <w:p w:rsidR="00CC23D4" w:rsidRPr="00CC23D4" w:rsidRDefault="00CC23D4" w:rsidP="00CC23D4">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二</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除非大會另行通知，否則有所賽程及時間以大會公布為</w:t>
      </w:r>
      <w:proofErr w:type="gramStart"/>
      <w:r w:rsidRPr="00CC23D4">
        <w:rPr>
          <w:rFonts w:ascii="Tahoma" w:eastAsia="新細明體" w:hAnsi="Tahoma" w:cs="Tahoma" w:hint="eastAsia"/>
          <w:color w:val="000000"/>
          <w:kern w:val="0"/>
          <w:sz w:val="27"/>
          <w:szCs w:val="27"/>
        </w:rPr>
        <w:t>準</w:t>
      </w:r>
      <w:proofErr w:type="gramEnd"/>
      <w:r w:rsidRPr="00CC23D4">
        <w:rPr>
          <w:rFonts w:ascii="Tahoma" w:eastAsia="新細明體" w:hAnsi="Tahoma" w:cs="Tahoma" w:hint="eastAsia"/>
          <w:color w:val="000000"/>
          <w:kern w:val="0"/>
          <w:sz w:val="27"/>
          <w:szCs w:val="27"/>
        </w:rPr>
        <w:t>；另外大會有</w:t>
      </w:r>
    </w:p>
    <w:p w:rsidR="00CC23D4" w:rsidRPr="00CC23D4" w:rsidRDefault="00CC23D4" w:rsidP="00CC23D4">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權視情形決定更改賽程。</w:t>
      </w:r>
    </w:p>
    <w:p w:rsidR="00CC23D4" w:rsidRPr="00CC23D4" w:rsidRDefault="00CC23D4" w:rsidP="00CC23D4">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三</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比賽用球：採用中華民國慢速壘球協會比賽指定用球</w:t>
      </w:r>
      <w:r w:rsidRPr="00CC23D4">
        <w:rPr>
          <w:rFonts w:ascii="Tahoma" w:eastAsia="新細明體" w:hAnsi="Tahoma" w:cs="Tahoma" w:hint="eastAsia"/>
          <w:color w:val="000000"/>
          <w:kern w:val="0"/>
          <w:sz w:val="27"/>
          <w:szCs w:val="27"/>
        </w:rPr>
        <w:t>YS(SB-1100)</w:t>
      </w:r>
      <w:r w:rsidRPr="00CC23D4">
        <w:rPr>
          <w:rFonts w:ascii="Tahoma" w:eastAsia="新細明體" w:hAnsi="Tahoma" w:cs="Tahoma" w:hint="eastAsia"/>
          <w:color w:val="000000"/>
          <w:kern w:val="0"/>
          <w:sz w:val="27"/>
          <w:szCs w:val="27"/>
        </w:rPr>
        <w:t>。比賽使</w:t>
      </w:r>
    </w:p>
    <w:p w:rsidR="00CC23D4" w:rsidRPr="00CC23D4" w:rsidRDefault="00CC23D4" w:rsidP="00CC23D4">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用木棒。</w:t>
      </w:r>
    </w:p>
    <w:p w:rsidR="00CC23D4" w:rsidRPr="00CC23D4" w:rsidRDefault="00CC23D4" w:rsidP="00CC23D4">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四</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本次比賽可採用九</w:t>
      </w:r>
      <w:proofErr w:type="gramStart"/>
      <w:r w:rsidRPr="00CC23D4">
        <w:rPr>
          <w:rFonts w:ascii="Tahoma" w:eastAsia="新細明體" w:hAnsi="Tahoma" w:cs="Tahoma" w:hint="eastAsia"/>
          <w:color w:val="000000"/>
          <w:kern w:val="0"/>
          <w:sz w:val="27"/>
          <w:szCs w:val="27"/>
        </w:rPr>
        <w:t>人制</w:t>
      </w:r>
      <w:proofErr w:type="gramEnd"/>
      <w:r w:rsidRPr="00CC23D4">
        <w:rPr>
          <w:rFonts w:ascii="Tahoma" w:eastAsia="新細明體" w:hAnsi="Tahoma" w:cs="Tahoma" w:hint="eastAsia"/>
          <w:color w:val="000000"/>
          <w:kern w:val="0"/>
          <w:sz w:val="27"/>
          <w:szCs w:val="27"/>
        </w:rPr>
        <w:t>開賽。</w:t>
      </w:r>
    </w:p>
    <w:p w:rsidR="00CC23D4" w:rsidRPr="00CC23D4" w:rsidRDefault="00CC23D4" w:rsidP="00CC23D4">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五</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比賽中被判為「奪權比賽」之球隊，則不影響該隊後面賽程，該場以</w:t>
      </w:r>
      <w:r w:rsidRPr="00CC23D4">
        <w:rPr>
          <w:rFonts w:ascii="Tahoma" w:eastAsia="新細明體" w:hAnsi="Tahoma" w:cs="Tahoma" w:hint="eastAsia"/>
          <w:color w:val="000000"/>
          <w:kern w:val="0"/>
          <w:sz w:val="27"/>
          <w:szCs w:val="27"/>
        </w:rPr>
        <w:t>10</w:t>
      </w:r>
      <w:r w:rsidRPr="00CC23D4">
        <w:rPr>
          <w:rFonts w:ascii="Tahoma" w:eastAsia="新細明體" w:hAnsi="Tahoma" w:cs="Tahoma" w:hint="eastAsia"/>
          <w:color w:val="000000"/>
          <w:kern w:val="0"/>
          <w:sz w:val="27"/>
          <w:szCs w:val="27"/>
        </w:rPr>
        <w:t>比</w:t>
      </w:r>
    </w:p>
    <w:p w:rsidR="00CC23D4" w:rsidRPr="00CC23D4" w:rsidRDefault="00CC23D4" w:rsidP="00CC23D4">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0</w:t>
      </w:r>
      <w:r w:rsidRPr="00CC23D4">
        <w:rPr>
          <w:rFonts w:ascii="Tahoma" w:eastAsia="新細明體" w:hAnsi="Tahoma" w:cs="Tahoma" w:hint="eastAsia"/>
          <w:color w:val="000000"/>
          <w:kern w:val="0"/>
          <w:sz w:val="27"/>
          <w:szCs w:val="27"/>
        </w:rPr>
        <w:t>計分。</w:t>
      </w:r>
    </w:p>
    <w:p w:rsidR="00CC23D4" w:rsidRPr="00CC23D4" w:rsidRDefault="00CC23D4" w:rsidP="00CC23D4">
      <w:pPr>
        <w:widowControl/>
        <w:spacing w:line="0" w:lineRule="atLeast"/>
        <w:rPr>
          <w:rFonts w:ascii="Tahoma" w:eastAsia="新細明體" w:hAnsi="Tahoma" w:cs="Tahoma"/>
          <w:color w:val="000000"/>
          <w:kern w:val="0"/>
          <w:sz w:val="27"/>
          <w:szCs w:val="27"/>
        </w:rPr>
      </w:pPr>
      <w:r w:rsidRPr="00CC23D4">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六</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如遇雨或特殊情況不能繼續比賽時，若已賽滿四局以上則可裁定勝負，若</w:t>
      </w:r>
    </w:p>
    <w:p w:rsidR="00CC23D4" w:rsidRPr="00CC23D4" w:rsidRDefault="00CC23D4" w:rsidP="00CC23D4">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未滿四局則成績得保留，另訂時間賽完，若未滿一局則重新比賽。其保留</w:t>
      </w:r>
    </w:p>
    <w:p w:rsidR="00CC23D4" w:rsidRPr="00CC23D4" w:rsidRDefault="00B163EC" w:rsidP="00CC23D4">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00CC23D4" w:rsidRPr="00CC23D4">
        <w:rPr>
          <w:rFonts w:ascii="Tahoma" w:eastAsia="新細明體" w:hAnsi="Tahoma" w:cs="Tahoma" w:hint="eastAsia"/>
          <w:color w:val="000000"/>
          <w:kern w:val="0"/>
          <w:sz w:val="27"/>
          <w:szCs w:val="27"/>
        </w:rPr>
        <w:t>賽應以原班人馬繼續賽完未完成之部分，若因原上場球員未到，且無替補</w:t>
      </w:r>
    </w:p>
    <w:p w:rsidR="00CC23D4" w:rsidRPr="00CC23D4" w:rsidRDefault="00B163EC" w:rsidP="00CC23D4">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00CC23D4" w:rsidRPr="00CC23D4">
        <w:rPr>
          <w:rFonts w:ascii="Tahoma" w:eastAsia="新細明體" w:hAnsi="Tahoma" w:cs="Tahoma" w:hint="eastAsia"/>
          <w:color w:val="000000"/>
          <w:kern w:val="0"/>
          <w:sz w:val="27"/>
          <w:szCs w:val="27"/>
        </w:rPr>
        <w:t>球員，則被判定輸隊。</w:t>
      </w:r>
      <w:r w:rsidR="00CC23D4" w:rsidRPr="00CC23D4">
        <w:rPr>
          <w:rFonts w:ascii="Tahoma" w:eastAsia="新細明體" w:hAnsi="Tahoma" w:cs="Tahoma" w:hint="eastAsia"/>
          <w:color w:val="000000"/>
          <w:kern w:val="0"/>
          <w:sz w:val="27"/>
          <w:szCs w:val="27"/>
        </w:rPr>
        <w:t>(</w:t>
      </w:r>
      <w:r w:rsidR="00CC23D4" w:rsidRPr="00CC23D4">
        <w:rPr>
          <w:rFonts w:ascii="Tahoma" w:eastAsia="新細明體" w:hAnsi="Tahoma" w:cs="Tahoma" w:hint="eastAsia"/>
          <w:color w:val="000000"/>
          <w:kern w:val="0"/>
          <w:sz w:val="27"/>
          <w:szCs w:val="27"/>
        </w:rPr>
        <w:t>原攻守名單不得更改</w:t>
      </w:r>
      <w:r w:rsidR="00CC23D4" w:rsidRPr="00CC23D4">
        <w:rPr>
          <w:rFonts w:ascii="Tahoma" w:eastAsia="新細明體" w:hAnsi="Tahoma" w:cs="Tahoma" w:hint="eastAsia"/>
          <w:color w:val="000000"/>
          <w:kern w:val="0"/>
          <w:sz w:val="27"/>
          <w:szCs w:val="27"/>
        </w:rPr>
        <w:t>)</w:t>
      </w:r>
    </w:p>
    <w:p w:rsidR="00CC23D4" w:rsidRPr="00CC23D4" w:rsidRDefault="00CC23D4" w:rsidP="00CC23D4">
      <w:pPr>
        <w:widowControl/>
        <w:spacing w:line="0" w:lineRule="atLeast"/>
        <w:rPr>
          <w:rFonts w:ascii="Tahoma" w:eastAsia="新細明體" w:hAnsi="Tahoma" w:cs="Tahoma"/>
          <w:color w:val="000000"/>
          <w:kern w:val="0"/>
          <w:sz w:val="27"/>
          <w:szCs w:val="27"/>
        </w:rPr>
      </w:pPr>
      <w:r w:rsidRPr="00CC23D4">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七</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比賽</w:t>
      </w:r>
      <w:proofErr w:type="gramStart"/>
      <w:r w:rsidRPr="00CC23D4">
        <w:rPr>
          <w:rFonts w:ascii="Tahoma" w:eastAsia="新細明體" w:hAnsi="Tahoma" w:cs="Tahoma" w:hint="eastAsia"/>
          <w:color w:val="000000"/>
          <w:kern w:val="0"/>
          <w:sz w:val="27"/>
          <w:szCs w:val="27"/>
        </w:rPr>
        <w:t>採</w:t>
      </w:r>
      <w:proofErr w:type="gramEnd"/>
      <w:r w:rsidRPr="00CC23D4">
        <w:rPr>
          <w:rFonts w:ascii="Tahoma" w:eastAsia="新細明體" w:hAnsi="Tahoma" w:cs="Tahoma" w:hint="eastAsia"/>
          <w:color w:val="000000"/>
          <w:kern w:val="0"/>
          <w:sz w:val="27"/>
          <w:szCs w:val="27"/>
        </w:rPr>
        <w:t>七局制滿四局相差</w:t>
      </w:r>
      <w:r w:rsidRPr="00CC23D4">
        <w:rPr>
          <w:rFonts w:ascii="Tahoma" w:eastAsia="新細明體" w:hAnsi="Tahoma" w:cs="Tahoma" w:hint="eastAsia"/>
          <w:color w:val="000000"/>
          <w:kern w:val="0"/>
          <w:sz w:val="27"/>
          <w:szCs w:val="27"/>
        </w:rPr>
        <w:t>10</w:t>
      </w:r>
      <w:r w:rsidRPr="00CC23D4">
        <w:rPr>
          <w:rFonts w:ascii="Tahoma" w:eastAsia="新細明體" w:hAnsi="Tahoma" w:cs="Tahoma" w:hint="eastAsia"/>
          <w:color w:val="000000"/>
          <w:kern w:val="0"/>
          <w:sz w:val="27"/>
          <w:szCs w:val="27"/>
        </w:rPr>
        <w:t>分</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含</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以上，滿五局相差</w:t>
      </w:r>
      <w:r w:rsidRPr="00CC23D4">
        <w:rPr>
          <w:rFonts w:ascii="Tahoma" w:eastAsia="新細明體" w:hAnsi="Tahoma" w:cs="Tahoma" w:hint="eastAsia"/>
          <w:color w:val="000000"/>
          <w:kern w:val="0"/>
          <w:sz w:val="27"/>
          <w:szCs w:val="27"/>
        </w:rPr>
        <w:t>7</w:t>
      </w:r>
      <w:r w:rsidRPr="00CC23D4">
        <w:rPr>
          <w:rFonts w:ascii="Tahoma" w:eastAsia="新細明體" w:hAnsi="Tahoma" w:cs="Tahoma" w:hint="eastAsia"/>
          <w:color w:val="000000"/>
          <w:kern w:val="0"/>
          <w:sz w:val="27"/>
          <w:szCs w:val="27"/>
        </w:rPr>
        <w:t>分</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含</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以上則提前</w:t>
      </w:r>
    </w:p>
    <w:p w:rsidR="00CC23D4" w:rsidRPr="00CC23D4" w:rsidRDefault="00B163EC" w:rsidP="00CC23D4">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00CC23D4" w:rsidRPr="00CC23D4">
        <w:rPr>
          <w:rFonts w:ascii="Tahoma" w:eastAsia="新細明體" w:hAnsi="Tahoma" w:cs="Tahoma" w:hint="eastAsia"/>
          <w:color w:val="000000"/>
          <w:kern w:val="0"/>
          <w:sz w:val="27"/>
          <w:szCs w:val="27"/>
        </w:rPr>
        <w:t>結束比賽。</w:t>
      </w:r>
    </w:p>
    <w:p w:rsidR="00CC23D4" w:rsidRPr="00CC23D4" w:rsidRDefault="00CC23D4" w:rsidP="00CC23D4">
      <w:pPr>
        <w:widowControl/>
        <w:spacing w:line="0" w:lineRule="atLeast"/>
        <w:rPr>
          <w:rFonts w:ascii="Tahoma" w:eastAsia="新細明體" w:hAnsi="Tahoma" w:cs="Tahoma"/>
          <w:color w:val="000000"/>
          <w:kern w:val="0"/>
          <w:sz w:val="27"/>
          <w:szCs w:val="27"/>
        </w:rPr>
      </w:pPr>
      <w:r w:rsidRPr="00CC23D4">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八</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本次比賽為淘汰賽</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或名次賽</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，如七局結束仍平手時，則從第八局起</w:t>
      </w:r>
      <w:proofErr w:type="gramStart"/>
      <w:r w:rsidRPr="00CC23D4">
        <w:rPr>
          <w:rFonts w:ascii="Tahoma" w:eastAsia="新細明體" w:hAnsi="Tahoma" w:cs="Tahoma" w:hint="eastAsia"/>
          <w:color w:val="000000"/>
          <w:kern w:val="0"/>
          <w:sz w:val="27"/>
          <w:szCs w:val="27"/>
        </w:rPr>
        <w:t>採</w:t>
      </w:r>
      <w:proofErr w:type="gramEnd"/>
      <w:r w:rsidRPr="00CC23D4">
        <w:rPr>
          <w:rFonts w:ascii="Tahoma" w:eastAsia="新細明體" w:hAnsi="Tahoma" w:cs="Tahoma" w:hint="eastAsia"/>
          <w:color w:val="000000"/>
          <w:kern w:val="0"/>
          <w:sz w:val="27"/>
          <w:szCs w:val="27"/>
        </w:rPr>
        <w:t>突破</w:t>
      </w:r>
    </w:p>
    <w:p w:rsidR="00CC23D4" w:rsidRPr="00CC23D4" w:rsidRDefault="00B163EC" w:rsidP="00CC23D4">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lastRenderedPageBreak/>
        <w:t xml:space="preserve">      </w:t>
      </w:r>
      <w:r w:rsidR="00CC23D4" w:rsidRPr="00CC23D4">
        <w:rPr>
          <w:rFonts w:ascii="Tahoma" w:eastAsia="新細明體" w:hAnsi="Tahoma" w:cs="Tahoma" w:hint="eastAsia"/>
          <w:color w:val="000000"/>
          <w:kern w:val="0"/>
          <w:sz w:val="27"/>
          <w:szCs w:val="27"/>
        </w:rPr>
        <w:t>僵局制，或</w:t>
      </w:r>
      <w:r w:rsidR="00CC23D4" w:rsidRPr="00CC23D4">
        <w:rPr>
          <w:rFonts w:ascii="Tahoma" w:eastAsia="新細明體" w:hAnsi="Tahoma" w:cs="Tahoma" w:hint="eastAsia"/>
          <w:color w:val="000000"/>
          <w:kern w:val="0"/>
          <w:sz w:val="27"/>
          <w:szCs w:val="27"/>
        </w:rPr>
        <w:t>60</w:t>
      </w:r>
      <w:r w:rsidR="00CC23D4" w:rsidRPr="00CC23D4">
        <w:rPr>
          <w:rFonts w:ascii="Tahoma" w:eastAsia="新細明體" w:hAnsi="Tahoma" w:cs="Tahoma" w:hint="eastAsia"/>
          <w:color w:val="000000"/>
          <w:kern w:val="0"/>
          <w:sz w:val="27"/>
          <w:szCs w:val="27"/>
        </w:rPr>
        <w:t>分鐘後仍平手，則下一局</w:t>
      </w:r>
      <w:proofErr w:type="gramStart"/>
      <w:r w:rsidR="00CC23D4" w:rsidRPr="00CC23D4">
        <w:rPr>
          <w:rFonts w:ascii="Tahoma" w:eastAsia="新細明體" w:hAnsi="Tahoma" w:cs="Tahoma" w:hint="eastAsia"/>
          <w:color w:val="000000"/>
          <w:kern w:val="0"/>
          <w:sz w:val="27"/>
          <w:szCs w:val="27"/>
        </w:rPr>
        <w:t>採</w:t>
      </w:r>
      <w:proofErr w:type="gramEnd"/>
      <w:r w:rsidR="00CC23D4" w:rsidRPr="00CC23D4">
        <w:rPr>
          <w:rFonts w:ascii="Tahoma" w:eastAsia="新細明體" w:hAnsi="Tahoma" w:cs="Tahoma" w:hint="eastAsia"/>
          <w:color w:val="000000"/>
          <w:kern w:val="0"/>
          <w:sz w:val="27"/>
          <w:szCs w:val="27"/>
        </w:rPr>
        <w:t>突破僵局制。※突破僵局</w:t>
      </w:r>
      <w:proofErr w:type="gramStart"/>
      <w:r w:rsidR="00CC23D4" w:rsidRPr="00CC23D4">
        <w:rPr>
          <w:rFonts w:ascii="Tahoma" w:eastAsia="新細明體" w:hAnsi="Tahoma" w:cs="Tahoma" w:hint="eastAsia"/>
          <w:color w:val="000000"/>
          <w:kern w:val="0"/>
          <w:sz w:val="27"/>
          <w:szCs w:val="27"/>
        </w:rPr>
        <w:t>採</w:t>
      </w:r>
      <w:proofErr w:type="gramEnd"/>
      <w:r w:rsidR="00CC23D4" w:rsidRPr="00CC23D4">
        <w:rPr>
          <w:rFonts w:ascii="Tahoma" w:eastAsia="新細明體" w:hAnsi="Tahoma" w:cs="Tahoma" w:hint="eastAsia"/>
          <w:color w:val="000000"/>
          <w:kern w:val="0"/>
          <w:sz w:val="27"/>
          <w:szCs w:val="27"/>
        </w:rPr>
        <w:t>滿壘</w:t>
      </w:r>
    </w:p>
    <w:p w:rsidR="00CC23D4" w:rsidRPr="00CC23D4" w:rsidRDefault="00B163EC" w:rsidP="00CC23D4">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proofErr w:type="gramStart"/>
      <w:r w:rsidR="00CC23D4" w:rsidRPr="00CC23D4">
        <w:rPr>
          <w:rFonts w:ascii="Tahoma" w:eastAsia="新細明體" w:hAnsi="Tahoma" w:cs="Tahoma" w:hint="eastAsia"/>
          <w:color w:val="000000"/>
          <w:kern w:val="0"/>
          <w:sz w:val="27"/>
          <w:szCs w:val="27"/>
        </w:rPr>
        <w:t>一</w:t>
      </w:r>
      <w:proofErr w:type="gramEnd"/>
      <w:r w:rsidR="00CC23D4" w:rsidRPr="00CC23D4">
        <w:rPr>
          <w:rFonts w:ascii="Tahoma" w:eastAsia="新細明體" w:hAnsi="Tahoma" w:cs="Tahoma" w:hint="eastAsia"/>
          <w:color w:val="000000"/>
          <w:kern w:val="0"/>
          <w:sz w:val="27"/>
          <w:szCs w:val="27"/>
        </w:rPr>
        <w:t>出局開賽。</w:t>
      </w:r>
    </w:p>
    <w:p w:rsidR="00CC23D4" w:rsidRPr="00CC23D4" w:rsidRDefault="00CC23D4" w:rsidP="00CC23D4">
      <w:pPr>
        <w:widowControl/>
        <w:spacing w:line="0" w:lineRule="atLeast"/>
        <w:rPr>
          <w:rFonts w:ascii="Tahoma" w:eastAsia="新細明體" w:hAnsi="Tahoma" w:cs="Tahoma"/>
          <w:color w:val="000000"/>
          <w:kern w:val="0"/>
          <w:sz w:val="27"/>
          <w:szCs w:val="27"/>
        </w:rPr>
      </w:pPr>
      <w:r w:rsidRPr="00CC23D4">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九</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比賽</w:t>
      </w:r>
      <w:proofErr w:type="gramStart"/>
      <w:r w:rsidRPr="00CC23D4">
        <w:rPr>
          <w:rFonts w:ascii="Tahoma" w:eastAsia="新細明體" w:hAnsi="Tahoma" w:cs="Tahoma" w:hint="eastAsia"/>
          <w:color w:val="000000"/>
          <w:kern w:val="0"/>
          <w:sz w:val="27"/>
          <w:szCs w:val="27"/>
        </w:rPr>
        <w:t>採</w:t>
      </w:r>
      <w:proofErr w:type="gramEnd"/>
      <w:r w:rsidRPr="00CC23D4">
        <w:rPr>
          <w:rFonts w:ascii="Tahoma" w:eastAsia="新細明體" w:hAnsi="Tahoma" w:cs="Tahoma" w:hint="eastAsia"/>
          <w:color w:val="000000"/>
          <w:kern w:val="0"/>
          <w:sz w:val="27"/>
          <w:szCs w:val="27"/>
        </w:rPr>
        <w:t>60</w:t>
      </w:r>
      <w:r w:rsidRPr="00CC23D4">
        <w:rPr>
          <w:rFonts w:ascii="Tahoma" w:eastAsia="新細明體" w:hAnsi="Tahoma" w:cs="Tahoma" w:hint="eastAsia"/>
          <w:color w:val="000000"/>
          <w:kern w:val="0"/>
          <w:sz w:val="27"/>
          <w:szCs w:val="27"/>
        </w:rPr>
        <w:t>分鐘制，球數從一好</w:t>
      </w:r>
      <w:proofErr w:type="gramStart"/>
      <w:r w:rsidRPr="00CC23D4">
        <w:rPr>
          <w:rFonts w:ascii="Tahoma" w:eastAsia="新細明體" w:hAnsi="Tahoma" w:cs="Tahoma" w:hint="eastAsia"/>
          <w:color w:val="000000"/>
          <w:kern w:val="0"/>
          <w:sz w:val="27"/>
          <w:szCs w:val="27"/>
        </w:rPr>
        <w:t>一</w:t>
      </w:r>
      <w:proofErr w:type="gramEnd"/>
      <w:r w:rsidRPr="00CC23D4">
        <w:rPr>
          <w:rFonts w:ascii="Tahoma" w:eastAsia="新細明體" w:hAnsi="Tahoma" w:cs="Tahoma" w:hint="eastAsia"/>
          <w:color w:val="000000"/>
          <w:kern w:val="0"/>
          <w:sz w:val="27"/>
          <w:szCs w:val="27"/>
        </w:rPr>
        <w:t>壞開始，時間一到，須打</w:t>
      </w:r>
      <w:proofErr w:type="gramStart"/>
      <w:r w:rsidRPr="00CC23D4">
        <w:rPr>
          <w:rFonts w:ascii="Tahoma" w:eastAsia="新細明體" w:hAnsi="Tahoma" w:cs="Tahoma" w:hint="eastAsia"/>
          <w:color w:val="000000"/>
          <w:kern w:val="0"/>
          <w:sz w:val="27"/>
          <w:szCs w:val="27"/>
        </w:rPr>
        <w:t>完成局分勝負</w:t>
      </w:r>
      <w:proofErr w:type="gramEnd"/>
      <w:r w:rsidRPr="00CC23D4">
        <w:rPr>
          <w:rFonts w:ascii="Tahoma" w:eastAsia="新細明體" w:hAnsi="Tahoma" w:cs="Tahoma" w:hint="eastAsia"/>
          <w:color w:val="000000"/>
          <w:kern w:val="0"/>
          <w:sz w:val="27"/>
          <w:szCs w:val="27"/>
        </w:rPr>
        <w:t>，</w:t>
      </w:r>
    </w:p>
    <w:p w:rsidR="00CC23D4" w:rsidRPr="00CC23D4" w:rsidRDefault="00B163EC" w:rsidP="00CC23D4">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00CC23D4" w:rsidRPr="00CC23D4">
        <w:rPr>
          <w:rFonts w:ascii="Tahoma" w:eastAsia="新細明體" w:hAnsi="Tahoma" w:cs="Tahoma" w:hint="eastAsia"/>
          <w:color w:val="000000"/>
          <w:kern w:val="0"/>
          <w:sz w:val="27"/>
          <w:szCs w:val="27"/>
        </w:rPr>
        <w:t>冠亞軍之戰不限時間。</w:t>
      </w:r>
    </w:p>
    <w:p w:rsidR="00CC23D4" w:rsidRPr="00CC23D4" w:rsidRDefault="00B163EC" w:rsidP="00CC23D4">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00CC23D4" w:rsidRPr="00CC23D4">
        <w:rPr>
          <w:rFonts w:ascii="Tahoma" w:eastAsia="新細明體" w:hAnsi="Tahoma" w:cs="Tahoma" w:hint="eastAsia"/>
          <w:color w:val="000000"/>
          <w:kern w:val="0"/>
          <w:sz w:val="27"/>
          <w:szCs w:val="27"/>
        </w:rPr>
        <w:t>積分相同時以</w:t>
      </w:r>
      <w:r w:rsidR="00CC23D4" w:rsidRPr="00CC23D4">
        <w:rPr>
          <w:rFonts w:ascii="Tahoma" w:eastAsia="新細明體" w:hAnsi="Tahoma" w:cs="Tahoma" w:hint="eastAsia"/>
          <w:color w:val="000000"/>
          <w:kern w:val="0"/>
          <w:sz w:val="27"/>
          <w:szCs w:val="27"/>
        </w:rPr>
        <w:t>: 1</w:t>
      </w:r>
      <w:r w:rsidR="00CC23D4" w:rsidRPr="00CC23D4">
        <w:rPr>
          <w:rFonts w:ascii="Tahoma" w:eastAsia="新細明體" w:hAnsi="Tahoma" w:cs="Tahoma" w:hint="eastAsia"/>
          <w:color w:val="000000"/>
          <w:kern w:val="0"/>
          <w:sz w:val="27"/>
          <w:szCs w:val="27"/>
        </w:rPr>
        <w:t>、兩隊勝負關係</w:t>
      </w:r>
      <w:r w:rsidR="00CC23D4" w:rsidRPr="00CC23D4">
        <w:rPr>
          <w:rFonts w:ascii="Tahoma" w:eastAsia="新細明體" w:hAnsi="Tahoma" w:cs="Tahoma" w:hint="eastAsia"/>
          <w:color w:val="000000"/>
          <w:kern w:val="0"/>
          <w:sz w:val="27"/>
          <w:szCs w:val="27"/>
        </w:rPr>
        <w:t xml:space="preserve"> 2</w:t>
      </w:r>
      <w:r w:rsidR="00CC23D4" w:rsidRPr="00CC23D4">
        <w:rPr>
          <w:rFonts w:ascii="Tahoma" w:eastAsia="新細明體" w:hAnsi="Tahoma" w:cs="Tahoma" w:hint="eastAsia"/>
          <w:color w:val="000000"/>
          <w:kern w:val="0"/>
          <w:sz w:val="27"/>
          <w:szCs w:val="27"/>
        </w:rPr>
        <w:t>、淨得分</w:t>
      </w:r>
      <w:r w:rsidR="00CC23D4" w:rsidRPr="00CC23D4">
        <w:rPr>
          <w:rFonts w:ascii="Tahoma" w:eastAsia="新細明體" w:hAnsi="Tahoma" w:cs="Tahoma" w:hint="eastAsia"/>
          <w:color w:val="000000"/>
          <w:kern w:val="0"/>
          <w:sz w:val="27"/>
          <w:szCs w:val="27"/>
        </w:rPr>
        <w:t>(</w:t>
      </w:r>
      <w:r w:rsidR="00CC23D4" w:rsidRPr="00CC23D4">
        <w:rPr>
          <w:rFonts w:ascii="Tahoma" w:eastAsia="新細明體" w:hAnsi="Tahoma" w:cs="Tahoma" w:hint="eastAsia"/>
          <w:color w:val="000000"/>
          <w:kern w:val="0"/>
          <w:sz w:val="27"/>
          <w:szCs w:val="27"/>
        </w:rPr>
        <w:t>總得分減總失分</w:t>
      </w:r>
      <w:r w:rsidR="00CC23D4" w:rsidRPr="00CC23D4">
        <w:rPr>
          <w:rFonts w:ascii="Tahoma" w:eastAsia="新細明體" w:hAnsi="Tahoma" w:cs="Tahoma" w:hint="eastAsia"/>
          <w:color w:val="000000"/>
          <w:kern w:val="0"/>
          <w:sz w:val="27"/>
          <w:szCs w:val="27"/>
        </w:rPr>
        <w:t>)</w:t>
      </w:r>
      <w:r w:rsidR="00CC23D4" w:rsidRPr="00CC23D4">
        <w:rPr>
          <w:rFonts w:ascii="Tahoma" w:eastAsia="新細明體" w:hAnsi="Tahoma" w:cs="Tahoma" w:hint="eastAsia"/>
          <w:color w:val="000000"/>
          <w:kern w:val="0"/>
          <w:sz w:val="27"/>
          <w:szCs w:val="27"/>
        </w:rPr>
        <w:t>較多者</w:t>
      </w:r>
      <w:r w:rsidR="00CC23D4" w:rsidRPr="00CC23D4">
        <w:rPr>
          <w:rFonts w:ascii="Tahoma" w:eastAsia="新細明體" w:hAnsi="Tahoma" w:cs="Tahoma" w:hint="eastAsia"/>
          <w:color w:val="000000"/>
          <w:kern w:val="0"/>
          <w:sz w:val="27"/>
          <w:szCs w:val="27"/>
        </w:rPr>
        <w:t xml:space="preserve"> 3</w:t>
      </w:r>
      <w:r w:rsidR="00CC23D4" w:rsidRPr="00CC23D4">
        <w:rPr>
          <w:rFonts w:ascii="Tahoma" w:eastAsia="新細明體" w:hAnsi="Tahoma" w:cs="Tahoma" w:hint="eastAsia"/>
          <w:color w:val="000000"/>
          <w:kern w:val="0"/>
          <w:sz w:val="27"/>
          <w:szCs w:val="27"/>
        </w:rPr>
        <w:t>、</w:t>
      </w:r>
    </w:p>
    <w:p w:rsidR="00CC23D4" w:rsidRPr="00CC23D4" w:rsidRDefault="00B163EC" w:rsidP="00CC23D4">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00CC23D4" w:rsidRPr="00CC23D4">
        <w:rPr>
          <w:rFonts w:ascii="Tahoma" w:eastAsia="新細明體" w:hAnsi="Tahoma" w:cs="Tahoma" w:hint="eastAsia"/>
          <w:color w:val="000000"/>
          <w:kern w:val="0"/>
          <w:sz w:val="27"/>
          <w:szCs w:val="27"/>
        </w:rPr>
        <w:t>總得分較多者</w:t>
      </w:r>
      <w:r w:rsidR="00CC23D4" w:rsidRPr="00CC23D4">
        <w:rPr>
          <w:rFonts w:ascii="Tahoma" w:eastAsia="新細明體" w:hAnsi="Tahoma" w:cs="Tahoma" w:hint="eastAsia"/>
          <w:color w:val="000000"/>
          <w:kern w:val="0"/>
          <w:sz w:val="27"/>
          <w:szCs w:val="27"/>
        </w:rPr>
        <w:t xml:space="preserve"> 4</w:t>
      </w:r>
      <w:r w:rsidR="00CC23D4" w:rsidRPr="00CC23D4">
        <w:rPr>
          <w:rFonts w:ascii="Tahoma" w:eastAsia="新細明體" w:hAnsi="Tahoma" w:cs="Tahoma" w:hint="eastAsia"/>
          <w:color w:val="000000"/>
          <w:kern w:val="0"/>
          <w:sz w:val="27"/>
          <w:szCs w:val="27"/>
        </w:rPr>
        <w:t>、總失分較少者</w:t>
      </w:r>
      <w:r w:rsidR="00CC23D4" w:rsidRPr="00CC23D4">
        <w:rPr>
          <w:rFonts w:ascii="Tahoma" w:eastAsia="新細明體" w:hAnsi="Tahoma" w:cs="Tahoma" w:hint="eastAsia"/>
          <w:color w:val="000000"/>
          <w:kern w:val="0"/>
          <w:sz w:val="27"/>
          <w:szCs w:val="27"/>
        </w:rPr>
        <w:t xml:space="preserve"> 5</w:t>
      </w:r>
      <w:r w:rsidR="00CC23D4" w:rsidRPr="00CC23D4">
        <w:rPr>
          <w:rFonts w:ascii="Tahoma" w:eastAsia="新細明體" w:hAnsi="Tahoma" w:cs="Tahoma" w:hint="eastAsia"/>
          <w:color w:val="000000"/>
          <w:kern w:val="0"/>
          <w:sz w:val="27"/>
          <w:szCs w:val="27"/>
        </w:rPr>
        <w:t>、兩隊抽籤決定。</w:t>
      </w:r>
    </w:p>
    <w:p w:rsidR="00CC23D4" w:rsidRPr="00CC23D4" w:rsidRDefault="00CC23D4" w:rsidP="00CC23D4">
      <w:pPr>
        <w:widowControl/>
        <w:spacing w:line="0" w:lineRule="atLeast"/>
        <w:rPr>
          <w:rFonts w:ascii="Tahoma" w:eastAsia="新細明體" w:hAnsi="Tahoma" w:cs="Tahoma"/>
          <w:color w:val="000000"/>
          <w:kern w:val="0"/>
          <w:sz w:val="27"/>
          <w:szCs w:val="27"/>
        </w:rPr>
      </w:pPr>
      <w:r w:rsidRPr="00CC23D4">
        <w:rPr>
          <w:rFonts w:ascii="Tahoma" w:eastAsia="新細明體" w:hAnsi="Tahoma" w:cs="Tahoma" w:hint="eastAsia"/>
          <w:color w:val="000000"/>
          <w:kern w:val="0"/>
          <w:sz w:val="27"/>
          <w:szCs w:val="27"/>
        </w:rPr>
        <w:t xml:space="preserve"> </w:t>
      </w:r>
      <w:r w:rsidR="00B163EC">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十</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好球帶得高度以</w:t>
      </w:r>
      <w:r w:rsidRPr="00CC23D4">
        <w:rPr>
          <w:rFonts w:ascii="Tahoma" w:eastAsia="新細明體" w:hAnsi="Tahoma" w:cs="Tahoma" w:hint="eastAsia"/>
          <w:color w:val="000000"/>
          <w:kern w:val="0"/>
          <w:sz w:val="27"/>
          <w:szCs w:val="27"/>
        </w:rPr>
        <w:t>1.82</w:t>
      </w:r>
      <w:r w:rsidRPr="00CC23D4">
        <w:rPr>
          <w:rFonts w:ascii="Tahoma" w:eastAsia="新細明體" w:hAnsi="Tahoma" w:cs="Tahoma" w:hint="eastAsia"/>
          <w:color w:val="000000"/>
          <w:kern w:val="0"/>
          <w:sz w:val="27"/>
          <w:szCs w:val="27"/>
        </w:rPr>
        <w:t>公尺以上高度不限（使用好球板）。落地球擊中好球</w:t>
      </w:r>
    </w:p>
    <w:p w:rsidR="00CC23D4" w:rsidRPr="00CC23D4" w:rsidRDefault="00B163EC" w:rsidP="00CC23D4">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00CC23D4" w:rsidRPr="00CC23D4">
        <w:rPr>
          <w:rFonts w:ascii="Tahoma" w:eastAsia="新細明體" w:hAnsi="Tahoma" w:cs="Tahoma" w:hint="eastAsia"/>
          <w:color w:val="000000"/>
          <w:kern w:val="0"/>
          <w:sz w:val="27"/>
          <w:szCs w:val="27"/>
        </w:rPr>
        <w:t>板及本壘</w:t>
      </w:r>
      <w:proofErr w:type="gramStart"/>
      <w:r w:rsidR="00CC23D4" w:rsidRPr="00CC23D4">
        <w:rPr>
          <w:rFonts w:ascii="Tahoma" w:eastAsia="新細明體" w:hAnsi="Tahoma" w:cs="Tahoma" w:hint="eastAsia"/>
          <w:color w:val="000000"/>
          <w:kern w:val="0"/>
          <w:sz w:val="27"/>
          <w:szCs w:val="27"/>
        </w:rPr>
        <w:t>板均算好球</w:t>
      </w:r>
      <w:proofErr w:type="gramEnd"/>
      <w:r w:rsidR="00CC23D4" w:rsidRPr="00CC23D4">
        <w:rPr>
          <w:rFonts w:ascii="Tahoma" w:eastAsia="新細明體" w:hAnsi="Tahoma" w:cs="Tahoma" w:hint="eastAsia"/>
          <w:color w:val="000000"/>
          <w:kern w:val="0"/>
          <w:sz w:val="27"/>
          <w:szCs w:val="27"/>
        </w:rPr>
        <w:t>；好球板</w:t>
      </w:r>
      <w:proofErr w:type="gramStart"/>
      <w:r w:rsidR="00CC23D4" w:rsidRPr="00CC23D4">
        <w:rPr>
          <w:rFonts w:ascii="Tahoma" w:eastAsia="新細明體" w:hAnsi="Tahoma" w:cs="Tahoma" w:hint="eastAsia"/>
          <w:color w:val="000000"/>
          <w:kern w:val="0"/>
          <w:sz w:val="27"/>
          <w:szCs w:val="27"/>
        </w:rPr>
        <w:t>功能同本壘</w:t>
      </w:r>
      <w:proofErr w:type="gramEnd"/>
      <w:r w:rsidR="00CC23D4" w:rsidRPr="00CC23D4">
        <w:rPr>
          <w:rFonts w:ascii="Tahoma" w:eastAsia="新細明體" w:hAnsi="Tahoma" w:cs="Tahoma" w:hint="eastAsia"/>
          <w:color w:val="000000"/>
          <w:kern w:val="0"/>
          <w:sz w:val="27"/>
          <w:szCs w:val="27"/>
        </w:rPr>
        <w:t>板，跑壘者回本</w:t>
      </w:r>
      <w:proofErr w:type="gramStart"/>
      <w:r w:rsidR="00CC23D4" w:rsidRPr="00CC23D4">
        <w:rPr>
          <w:rFonts w:ascii="Tahoma" w:eastAsia="新細明體" w:hAnsi="Tahoma" w:cs="Tahoma" w:hint="eastAsia"/>
          <w:color w:val="000000"/>
          <w:kern w:val="0"/>
          <w:sz w:val="27"/>
          <w:szCs w:val="27"/>
        </w:rPr>
        <w:t>壘可踩</w:t>
      </w:r>
      <w:proofErr w:type="gramEnd"/>
      <w:r w:rsidR="00CC23D4" w:rsidRPr="00CC23D4">
        <w:rPr>
          <w:rFonts w:ascii="Tahoma" w:eastAsia="新細明體" w:hAnsi="Tahoma" w:cs="Tahoma" w:hint="eastAsia"/>
          <w:color w:val="000000"/>
          <w:kern w:val="0"/>
          <w:sz w:val="27"/>
          <w:szCs w:val="27"/>
        </w:rPr>
        <w:t>本壘板及</w:t>
      </w:r>
    </w:p>
    <w:p w:rsidR="00CC23D4" w:rsidRPr="00CC23D4" w:rsidRDefault="00B163EC" w:rsidP="00CC23D4">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00CC23D4" w:rsidRPr="00CC23D4">
        <w:rPr>
          <w:rFonts w:ascii="Tahoma" w:eastAsia="新細明體" w:hAnsi="Tahoma" w:cs="Tahoma" w:hint="eastAsia"/>
          <w:color w:val="000000"/>
          <w:kern w:val="0"/>
          <w:sz w:val="27"/>
          <w:szCs w:val="27"/>
        </w:rPr>
        <w:t>好球板均算得分；守備員亦同。</w:t>
      </w:r>
    </w:p>
    <w:p w:rsidR="00CC23D4" w:rsidRPr="00CC23D4" w:rsidRDefault="00CC23D4" w:rsidP="00B163EC">
      <w:pPr>
        <w:widowControl/>
        <w:spacing w:line="0" w:lineRule="atLeast"/>
        <w:ind w:left="991" w:hangingChars="367" w:hanging="991"/>
        <w:rPr>
          <w:rFonts w:ascii="Tahoma" w:eastAsia="新細明體" w:hAnsi="Tahoma" w:cs="Tahoma"/>
          <w:color w:val="000000"/>
          <w:kern w:val="0"/>
          <w:sz w:val="27"/>
          <w:szCs w:val="27"/>
        </w:rPr>
      </w:pPr>
      <w:r w:rsidRPr="00CC23D4">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十一</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比賽球隊應於開賽前填妥攻守名單並於秩序冊中所排定之比賽時間的</w:t>
      </w:r>
      <w:r w:rsidRPr="00CC23D4">
        <w:rPr>
          <w:rFonts w:ascii="Tahoma" w:eastAsia="新細明體" w:hAnsi="Tahoma" w:cs="Tahoma" w:hint="eastAsia"/>
          <w:color w:val="000000"/>
          <w:kern w:val="0"/>
          <w:sz w:val="27"/>
          <w:szCs w:val="27"/>
        </w:rPr>
        <w:t>10</w:t>
      </w:r>
      <w:r w:rsidR="00B163EC">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分鐘前提交大會。</w:t>
      </w:r>
    </w:p>
    <w:p w:rsidR="00CC23D4" w:rsidRPr="00CC23D4" w:rsidRDefault="00CC23D4" w:rsidP="00CC23D4">
      <w:pPr>
        <w:widowControl/>
        <w:spacing w:line="0" w:lineRule="atLeast"/>
        <w:rPr>
          <w:rFonts w:ascii="Tahoma" w:eastAsia="新細明體" w:hAnsi="Tahoma" w:cs="Tahoma"/>
          <w:color w:val="000000"/>
          <w:kern w:val="0"/>
          <w:sz w:val="27"/>
          <w:szCs w:val="27"/>
        </w:rPr>
      </w:pPr>
      <w:r w:rsidRPr="00CC23D4">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十二</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比賽結束後，所有球員應出場列隊，以示尊重比賽及發揮團隊精神。</w:t>
      </w:r>
    </w:p>
    <w:p w:rsidR="00CC23D4" w:rsidRPr="00CC23D4" w:rsidRDefault="00CC23D4" w:rsidP="00CC23D4">
      <w:pPr>
        <w:widowControl/>
        <w:spacing w:line="0" w:lineRule="atLeast"/>
        <w:rPr>
          <w:rFonts w:ascii="Tahoma" w:eastAsia="新細明體" w:hAnsi="Tahoma" w:cs="Tahoma"/>
          <w:color w:val="000000"/>
          <w:kern w:val="0"/>
          <w:sz w:val="27"/>
          <w:szCs w:val="27"/>
        </w:rPr>
      </w:pPr>
      <w:r w:rsidRPr="00CC23D4">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十三</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有關攻守名單應注意事項：</w:t>
      </w:r>
    </w:p>
    <w:p w:rsidR="00CC23D4" w:rsidRPr="00CC23D4" w:rsidRDefault="00CC23D4" w:rsidP="00CC23D4">
      <w:pPr>
        <w:widowControl/>
        <w:numPr>
          <w:ilvl w:val="0"/>
          <w:numId w:val="2"/>
        </w:numPr>
        <w:spacing w:line="0" w:lineRule="atLeast"/>
        <w:rPr>
          <w:rFonts w:ascii="Tahoma" w:eastAsia="新細明體" w:hAnsi="Tahoma" w:cs="Tahoma"/>
          <w:color w:val="000000"/>
          <w:kern w:val="0"/>
          <w:sz w:val="27"/>
          <w:szCs w:val="27"/>
        </w:rPr>
      </w:pPr>
      <w:r w:rsidRPr="00CC23D4">
        <w:rPr>
          <w:rFonts w:ascii="Tahoma" w:eastAsia="新細明體" w:hAnsi="Tahoma" w:cs="Tahoma" w:hint="eastAsia"/>
          <w:color w:val="000000"/>
          <w:kern w:val="0"/>
          <w:sz w:val="27"/>
          <w:szCs w:val="27"/>
        </w:rPr>
        <w:t>填寫清楚應填寫之所有項目，教練或經理應簽名並</w:t>
      </w:r>
      <w:proofErr w:type="gramStart"/>
      <w:r w:rsidRPr="00CC23D4">
        <w:rPr>
          <w:rFonts w:ascii="Tahoma" w:eastAsia="新細明體" w:hAnsi="Tahoma" w:cs="Tahoma" w:hint="eastAsia"/>
          <w:color w:val="000000"/>
          <w:kern w:val="0"/>
          <w:sz w:val="27"/>
          <w:szCs w:val="27"/>
        </w:rPr>
        <w:t>註</w:t>
      </w:r>
      <w:proofErr w:type="gramEnd"/>
      <w:r w:rsidRPr="00CC23D4">
        <w:rPr>
          <w:rFonts w:ascii="Tahoma" w:eastAsia="新細明體" w:hAnsi="Tahoma" w:cs="Tahoma" w:hint="eastAsia"/>
          <w:color w:val="000000"/>
          <w:kern w:val="0"/>
          <w:sz w:val="27"/>
          <w:szCs w:val="27"/>
        </w:rPr>
        <w:t>名球衣號碼。【此簽名者為比賽中有權抗議者】。</w:t>
      </w:r>
    </w:p>
    <w:p w:rsidR="00CC23D4" w:rsidRPr="00CC23D4" w:rsidRDefault="00CC23D4" w:rsidP="00B163EC">
      <w:pPr>
        <w:widowControl/>
        <w:spacing w:line="0" w:lineRule="atLeast"/>
        <w:ind w:left="1701" w:hangingChars="630" w:hanging="1701"/>
        <w:rPr>
          <w:rFonts w:ascii="Tahoma" w:eastAsia="新細明體" w:hAnsi="Tahoma" w:cs="Tahoma"/>
          <w:color w:val="000000"/>
          <w:kern w:val="0"/>
          <w:sz w:val="27"/>
          <w:szCs w:val="27"/>
        </w:rPr>
      </w:pPr>
      <w:r w:rsidRPr="00CC23D4">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 xml:space="preserve">      2.</w:t>
      </w:r>
      <w:r w:rsidRPr="00CC23D4">
        <w:rPr>
          <w:rFonts w:ascii="Tahoma" w:eastAsia="新細明體" w:hAnsi="Tahoma" w:cs="Tahoma" w:hint="eastAsia"/>
          <w:color w:val="000000"/>
          <w:kern w:val="0"/>
          <w:sz w:val="27"/>
          <w:szCs w:val="27"/>
        </w:rPr>
        <w:t>預備球員欄應詳細填寫，否則若遇「保留賽」而權利喪失則自行負責。</w:t>
      </w:r>
    </w:p>
    <w:p w:rsidR="00CC23D4" w:rsidRPr="00CC23D4" w:rsidRDefault="00CC23D4" w:rsidP="00B163EC">
      <w:pPr>
        <w:widowControl/>
        <w:spacing w:line="0" w:lineRule="atLeast"/>
        <w:ind w:leftChars="-59" w:left="-142"/>
        <w:rPr>
          <w:rFonts w:ascii="Tahoma" w:eastAsia="新細明體" w:hAnsi="Tahoma" w:cs="Tahoma"/>
          <w:color w:val="000000"/>
          <w:kern w:val="0"/>
          <w:sz w:val="27"/>
          <w:szCs w:val="27"/>
        </w:rPr>
      </w:pPr>
      <w:r w:rsidRPr="00CC23D4">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十四</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背號或姓名筆誤，經裁判證實為該球員無誤，則通知記錄組更正即可繼</w:t>
      </w:r>
    </w:p>
    <w:p w:rsidR="00CC23D4" w:rsidRPr="00CC23D4" w:rsidRDefault="00B163EC" w:rsidP="00CC23D4">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00CC23D4" w:rsidRPr="00CC23D4">
        <w:rPr>
          <w:rFonts w:ascii="Tahoma" w:eastAsia="新細明體" w:hAnsi="Tahoma" w:cs="Tahoma" w:hint="eastAsia"/>
          <w:color w:val="000000"/>
          <w:kern w:val="0"/>
          <w:sz w:val="27"/>
          <w:szCs w:val="27"/>
        </w:rPr>
        <w:t>續比賽。</w:t>
      </w:r>
    </w:p>
    <w:p w:rsidR="00CC23D4" w:rsidRPr="00CC23D4" w:rsidRDefault="00CC23D4" w:rsidP="00CC23D4">
      <w:pPr>
        <w:widowControl/>
        <w:spacing w:line="0" w:lineRule="atLeast"/>
        <w:rPr>
          <w:rFonts w:ascii="Tahoma" w:eastAsia="新細明體" w:hAnsi="Tahoma" w:cs="Tahoma"/>
          <w:color w:val="000000"/>
          <w:kern w:val="0"/>
          <w:sz w:val="27"/>
          <w:szCs w:val="27"/>
        </w:rPr>
      </w:pPr>
      <w:r w:rsidRPr="00CC23D4">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十五</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球員服裝之規定：《若未按照規定穿著者不得下場比賽》</w:t>
      </w:r>
    </w:p>
    <w:p w:rsidR="00CC23D4" w:rsidRPr="00CC23D4" w:rsidRDefault="00B163EC" w:rsidP="00CC23D4">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00CC23D4" w:rsidRPr="00CC23D4">
        <w:rPr>
          <w:rFonts w:ascii="Tahoma" w:eastAsia="新細明體" w:hAnsi="Tahoma" w:cs="Tahoma" w:hint="eastAsia"/>
          <w:color w:val="000000"/>
          <w:kern w:val="0"/>
          <w:sz w:val="27"/>
          <w:szCs w:val="27"/>
        </w:rPr>
        <w:t>1.</w:t>
      </w:r>
      <w:r w:rsidR="00CC23D4" w:rsidRPr="00CC23D4">
        <w:rPr>
          <w:rFonts w:ascii="Tahoma" w:eastAsia="新細明體" w:hAnsi="Tahoma" w:cs="Tahoma" w:hint="eastAsia"/>
          <w:color w:val="000000"/>
          <w:kern w:val="0"/>
          <w:sz w:val="27"/>
          <w:szCs w:val="27"/>
        </w:rPr>
        <w:tab/>
      </w:r>
      <w:r w:rsidR="00CC23D4" w:rsidRPr="00CC23D4">
        <w:rPr>
          <w:rFonts w:ascii="Tahoma" w:eastAsia="新細明體" w:hAnsi="Tahoma" w:cs="Tahoma" w:hint="eastAsia"/>
          <w:color w:val="000000"/>
          <w:kern w:val="0"/>
          <w:sz w:val="27"/>
          <w:szCs w:val="27"/>
        </w:rPr>
        <w:t>應穿著同款式之球衣、褲子及帽子；球衣應有隊名</w:t>
      </w:r>
      <w:r w:rsidR="00CC23D4" w:rsidRPr="00CC23D4">
        <w:rPr>
          <w:rFonts w:ascii="Tahoma" w:eastAsia="新細明體" w:hAnsi="Tahoma" w:cs="Tahoma" w:hint="eastAsia"/>
          <w:color w:val="000000"/>
          <w:kern w:val="0"/>
          <w:sz w:val="27"/>
          <w:szCs w:val="27"/>
        </w:rPr>
        <w:t>(</w:t>
      </w:r>
      <w:r w:rsidR="00CC23D4" w:rsidRPr="00CC23D4">
        <w:rPr>
          <w:rFonts w:ascii="Tahoma" w:eastAsia="新細明體" w:hAnsi="Tahoma" w:cs="Tahoma" w:hint="eastAsia"/>
          <w:color w:val="000000"/>
          <w:kern w:val="0"/>
          <w:sz w:val="27"/>
          <w:szCs w:val="27"/>
        </w:rPr>
        <w:t>以報名隊名為</w:t>
      </w:r>
      <w:r w:rsidR="00CC23D4" w:rsidRPr="00CC23D4">
        <w:rPr>
          <w:rFonts w:ascii="Tahoma" w:eastAsia="新細明體" w:hAnsi="Tahoma" w:cs="Tahoma" w:hint="eastAsia"/>
          <w:color w:val="000000"/>
          <w:kern w:val="0"/>
          <w:sz w:val="27"/>
          <w:szCs w:val="27"/>
        </w:rPr>
        <w:t>)</w:t>
      </w:r>
      <w:r w:rsidR="00CC23D4" w:rsidRPr="00CC23D4">
        <w:rPr>
          <w:rFonts w:ascii="Tahoma" w:eastAsia="新細明體" w:hAnsi="Tahoma" w:cs="Tahoma" w:hint="eastAsia"/>
          <w:color w:val="000000"/>
          <w:kern w:val="0"/>
          <w:sz w:val="27"/>
          <w:szCs w:val="27"/>
        </w:rPr>
        <w:t>，</w:t>
      </w:r>
    </w:p>
    <w:p w:rsidR="00CC23D4" w:rsidRPr="00CC23D4" w:rsidRDefault="00B163EC" w:rsidP="00B163EC">
      <w:pPr>
        <w:widowControl/>
        <w:spacing w:line="0" w:lineRule="atLeast"/>
        <w:ind w:left="1274" w:hangingChars="472" w:hanging="1274"/>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00CC23D4" w:rsidRPr="00CC23D4">
        <w:rPr>
          <w:rFonts w:ascii="Tahoma" w:eastAsia="新細明體" w:hAnsi="Tahoma" w:cs="Tahoma" w:hint="eastAsia"/>
          <w:color w:val="000000"/>
          <w:kern w:val="0"/>
          <w:sz w:val="27"/>
          <w:szCs w:val="27"/>
        </w:rPr>
        <w:t>背後應有背號，背號之每一數字至少</w:t>
      </w:r>
      <w:r w:rsidR="00CC23D4" w:rsidRPr="00CC23D4">
        <w:rPr>
          <w:rFonts w:ascii="Tahoma" w:eastAsia="新細明體" w:hAnsi="Tahoma" w:cs="Tahoma" w:hint="eastAsia"/>
          <w:color w:val="000000"/>
          <w:kern w:val="0"/>
          <w:sz w:val="27"/>
          <w:szCs w:val="27"/>
        </w:rPr>
        <w:t>10</w:t>
      </w:r>
      <w:r w:rsidR="00CC23D4" w:rsidRPr="00CC23D4">
        <w:rPr>
          <w:rFonts w:ascii="Tahoma" w:eastAsia="新細明體" w:hAnsi="Tahoma" w:cs="Tahoma" w:hint="eastAsia"/>
          <w:color w:val="000000"/>
          <w:kern w:val="0"/>
          <w:sz w:val="27"/>
          <w:szCs w:val="27"/>
        </w:rPr>
        <w:t>公分高度，不得臨時手寫或浮</w:t>
      </w:r>
      <w:r>
        <w:rPr>
          <w:rFonts w:ascii="Tahoma" w:eastAsia="新細明體" w:hAnsi="Tahoma" w:cs="Tahoma" w:hint="eastAsia"/>
          <w:color w:val="000000"/>
          <w:kern w:val="0"/>
          <w:sz w:val="27"/>
          <w:szCs w:val="27"/>
        </w:rPr>
        <w:t xml:space="preserve">     </w:t>
      </w:r>
      <w:r w:rsidR="00CC23D4" w:rsidRPr="00CC23D4">
        <w:rPr>
          <w:rFonts w:ascii="Tahoma" w:eastAsia="新細明體" w:hAnsi="Tahoma" w:cs="Tahoma" w:hint="eastAsia"/>
          <w:color w:val="000000"/>
          <w:kern w:val="0"/>
          <w:sz w:val="27"/>
          <w:szCs w:val="27"/>
        </w:rPr>
        <w:t>貼上去。</w:t>
      </w:r>
    </w:p>
    <w:p w:rsidR="00CC23D4" w:rsidRPr="00CC23D4" w:rsidRDefault="00CC23D4" w:rsidP="00B163EC">
      <w:pPr>
        <w:widowControl/>
        <w:spacing w:line="0" w:lineRule="atLeast"/>
        <w:ind w:leftChars="413" w:left="1131" w:hangingChars="52" w:hanging="140"/>
        <w:rPr>
          <w:rFonts w:ascii="Tahoma" w:eastAsia="新細明體" w:hAnsi="Tahoma" w:cs="Tahoma"/>
          <w:color w:val="000000"/>
          <w:kern w:val="0"/>
          <w:sz w:val="27"/>
          <w:szCs w:val="27"/>
        </w:rPr>
      </w:pPr>
      <w:r w:rsidRPr="00CC23D4">
        <w:rPr>
          <w:rFonts w:ascii="Tahoma" w:eastAsia="新細明體" w:hAnsi="Tahoma" w:cs="Tahoma" w:hint="eastAsia"/>
          <w:color w:val="000000"/>
          <w:kern w:val="0"/>
          <w:sz w:val="27"/>
          <w:szCs w:val="27"/>
        </w:rPr>
        <w:t>2.</w:t>
      </w:r>
      <w:r w:rsidRPr="00CC23D4">
        <w:rPr>
          <w:rFonts w:ascii="Tahoma" w:eastAsia="新細明體" w:hAnsi="Tahoma" w:cs="Tahoma" w:hint="eastAsia"/>
          <w:color w:val="000000"/>
          <w:kern w:val="0"/>
          <w:sz w:val="27"/>
          <w:szCs w:val="27"/>
        </w:rPr>
        <w:t>經理、教練、壘區指導員亦應穿著同款式之球衣方得下場執行職務</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若天氣寒冷</w:t>
      </w:r>
      <w:proofErr w:type="gramStart"/>
      <w:r w:rsidRPr="00CC23D4">
        <w:rPr>
          <w:rFonts w:ascii="Tahoma" w:eastAsia="新細明體" w:hAnsi="Tahoma" w:cs="Tahoma" w:hint="eastAsia"/>
          <w:color w:val="000000"/>
          <w:kern w:val="0"/>
          <w:sz w:val="27"/>
          <w:szCs w:val="27"/>
        </w:rPr>
        <w:t>可著</w:t>
      </w:r>
      <w:proofErr w:type="gramEnd"/>
      <w:r w:rsidRPr="00CC23D4">
        <w:rPr>
          <w:rFonts w:ascii="Tahoma" w:eastAsia="新細明體" w:hAnsi="Tahoma" w:cs="Tahoma" w:hint="eastAsia"/>
          <w:color w:val="000000"/>
          <w:kern w:val="0"/>
          <w:sz w:val="27"/>
          <w:szCs w:val="27"/>
        </w:rPr>
        <w:t>同款式之外套下場指導</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w:t>
      </w:r>
    </w:p>
    <w:p w:rsidR="00CC23D4" w:rsidRPr="00CC23D4" w:rsidRDefault="00CC23D4" w:rsidP="00B163EC">
      <w:pPr>
        <w:widowControl/>
        <w:spacing w:line="0" w:lineRule="atLeast"/>
        <w:ind w:left="991" w:hangingChars="367" w:hanging="991"/>
        <w:rPr>
          <w:rFonts w:ascii="Tahoma" w:eastAsia="新細明體" w:hAnsi="Tahoma" w:cs="Tahoma"/>
          <w:color w:val="000000"/>
          <w:kern w:val="0"/>
          <w:sz w:val="27"/>
          <w:szCs w:val="27"/>
        </w:rPr>
      </w:pPr>
      <w:r w:rsidRPr="00CC23D4">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十六</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為考量球員比賽之安全，比賽中經發現有穿著釘鞋之選手者，則該選手</w:t>
      </w:r>
      <w:r w:rsidR="00B163EC">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宣告出局並退場比賽。</w:t>
      </w:r>
    </w:p>
    <w:p w:rsidR="00CC23D4" w:rsidRPr="00CC23D4" w:rsidRDefault="00CC23D4" w:rsidP="00CC23D4">
      <w:pPr>
        <w:widowControl/>
        <w:spacing w:line="0" w:lineRule="atLeast"/>
        <w:rPr>
          <w:rFonts w:ascii="Tahoma" w:eastAsia="新細明體" w:hAnsi="Tahoma" w:cs="Tahoma"/>
          <w:color w:val="000000"/>
          <w:kern w:val="0"/>
          <w:sz w:val="27"/>
          <w:szCs w:val="27"/>
        </w:rPr>
      </w:pPr>
      <w:r w:rsidRPr="00CC23D4">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十七</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本次比賽使用安全頭盔制：</w:t>
      </w:r>
    </w:p>
    <w:p w:rsidR="00CC23D4" w:rsidRPr="00CC23D4" w:rsidRDefault="00CC23D4" w:rsidP="00CC23D4">
      <w:pPr>
        <w:widowControl/>
        <w:spacing w:line="0" w:lineRule="atLeast"/>
        <w:rPr>
          <w:rFonts w:ascii="Tahoma" w:eastAsia="新細明體" w:hAnsi="Tahoma" w:cs="Tahoma"/>
          <w:color w:val="000000"/>
          <w:kern w:val="0"/>
          <w:sz w:val="27"/>
          <w:szCs w:val="27"/>
        </w:rPr>
      </w:pPr>
      <w:r w:rsidRPr="00CC23D4">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 xml:space="preserve">      1.</w:t>
      </w:r>
      <w:r w:rsidRPr="00CC23D4">
        <w:rPr>
          <w:rFonts w:ascii="Tahoma" w:eastAsia="新細明體" w:hAnsi="Tahoma" w:cs="Tahoma" w:hint="eastAsia"/>
          <w:color w:val="000000"/>
          <w:kern w:val="0"/>
          <w:sz w:val="27"/>
          <w:szCs w:val="27"/>
        </w:rPr>
        <w:t>比賽球隊應自行準備雙耳</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含扣環</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之安全頭盔，以保護球員之安全。</w:t>
      </w:r>
    </w:p>
    <w:p w:rsidR="00CC23D4" w:rsidRPr="00CC23D4" w:rsidRDefault="00CC23D4" w:rsidP="00CC23D4">
      <w:pPr>
        <w:widowControl/>
        <w:spacing w:line="0" w:lineRule="atLeast"/>
        <w:rPr>
          <w:rFonts w:ascii="Tahoma" w:eastAsia="新細明體" w:hAnsi="Tahoma" w:cs="Tahoma"/>
          <w:color w:val="000000"/>
          <w:kern w:val="0"/>
          <w:sz w:val="27"/>
          <w:szCs w:val="27"/>
        </w:rPr>
      </w:pPr>
      <w:r w:rsidRPr="00CC23D4">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 xml:space="preserve">      2.</w:t>
      </w:r>
      <w:proofErr w:type="gramStart"/>
      <w:r w:rsidRPr="00CC23D4">
        <w:rPr>
          <w:rFonts w:ascii="Tahoma" w:eastAsia="新細明體" w:hAnsi="Tahoma" w:cs="Tahoma" w:hint="eastAsia"/>
          <w:color w:val="000000"/>
          <w:kern w:val="0"/>
          <w:sz w:val="27"/>
          <w:szCs w:val="27"/>
        </w:rPr>
        <w:t>擊跑員</w:t>
      </w:r>
      <w:proofErr w:type="gramEnd"/>
      <w:r w:rsidRPr="00CC23D4">
        <w:rPr>
          <w:rFonts w:ascii="Tahoma" w:eastAsia="新細明體" w:hAnsi="Tahoma" w:cs="Tahoma" w:hint="eastAsia"/>
          <w:color w:val="000000"/>
          <w:kern w:val="0"/>
          <w:sz w:val="27"/>
          <w:szCs w:val="27"/>
        </w:rPr>
        <w:t>或跑壘員，跑壘中時頭盔脫落時，</w:t>
      </w:r>
      <w:proofErr w:type="gramStart"/>
      <w:r w:rsidRPr="00CC23D4">
        <w:rPr>
          <w:rFonts w:ascii="Tahoma" w:eastAsia="新細明體" w:hAnsi="Tahoma" w:cs="Tahoma" w:hint="eastAsia"/>
          <w:color w:val="000000"/>
          <w:kern w:val="0"/>
          <w:sz w:val="27"/>
          <w:szCs w:val="27"/>
        </w:rPr>
        <w:t>將判其出局</w:t>
      </w:r>
      <w:proofErr w:type="gramEnd"/>
      <w:r w:rsidRPr="00CC23D4">
        <w:rPr>
          <w:rFonts w:ascii="Tahoma" w:eastAsia="新細明體" w:hAnsi="Tahoma" w:cs="Tahoma" w:hint="eastAsia"/>
          <w:color w:val="000000"/>
          <w:kern w:val="0"/>
          <w:sz w:val="27"/>
          <w:szCs w:val="27"/>
        </w:rPr>
        <w:t>。</w:t>
      </w:r>
    </w:p>
    <w:p w:rsidR="00CC23D4" w:rsidRPr="00CC23D4" w:rsidRDefault="00CC23D4" w:rsidP="00B163EC">
      <w:pPr>
        <w:widowControl/>
        <w:spacing w:line="0" w:lineRule="atLeast"/>
        <w:ind w:left="1558" w:hangingChars="577" w:hanging="1558"/>
        <w:rPr>
          <w:rFonts w:ascii="Tahoma" w:eastAsia="新細明體" w:hAnsi="Tahoma" w:cs="Tahoma"/>
          <w:color w:val="000000"/>
          <w:kern w:val="0"/>
          <w:sz w:val="27"/>
          <w:szCs w:val="27"/>
        </w:rPr>
      </w:pPr>
      <w:r w:rsidRPr="00CC23D4">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 xml:space="preserve">        3.</w:t>
      </w:r>
      <w:r w:rsidRPr="00CC23D4">
        <w:rPr>
          <w:rFonts w:ascii="Tahoma" w:eastAsia="新細明體" w:hAnsi="Tahoma" w:cs="Tahoma" w:hint="eastAsia"/>
          <w:color w:val="000000"/>
          <w:kern w:val="0"/>
          <w:sz w:val="27"/>
          <w:szCs w:val="27"/>
        </w:rPr>
        <w:t>比賽中請球隊約束球員於打擊時</w:t>
      </w:r>
      <w:proofErr w:type="gramStart"/>
      <w:r w:rsidRPr="00CC23D4">
        <w:rPr>
          <w:rFonts w:ascii="Tahoma" w:eastAsia="新細明體" w:hAnsi="Tahoma" w:cs="Tahoma" w:hint="eastAsia"/>
          <w:color w:val="000000"/>
          <w:kern w:val="0"/>
          <w:sz w:val="27"/>
          <w:szCs w:val="27"/>
        </w:rPr>
        <w:t>亂甩棒</w:t>
      </w:r>
      <w:proofErr w:type="gramEnd"/>
      <w:r w:rsidRPr="00CC23D4">
        <w:rPr>
          <w:rFonts w:ascii="Tahoma" w:eastAsia="新細明體" w:hAnsi="Tahoma" w:cs="Tahoma" w:hint="eastAsia"/>
          <w:color w:val="000000"/>
          <w:kern w:val="0"/>
          <w:sz w:val="27"/>
          <w:szCs w:val="27"/>
        </w:rPr>
        <w:t>，以免傷及他人之安全，情</w:t>
      </w:r>
      <w:r w:rsidR="00B163EC">
        <w:rPr>
          <w:rFonts w:ascii="Tahoma" w:eastAsia="新細明體" w:hAnsi="Tahoma" w:cs="Tahoma" w:hint="eastAsia"/>
          <w:color w:val="000000"/>
          <w:kern w:val="0"/>
          <w:sz w:val="27"/>
          <w:szCs w:val="27"/>
        </w:rPr>
        <w:t xml:space="preserve">  </w:t>
      </w:r>
      <w:proofErr w:type="gramStart"/>
      <w:r w:rsidRPr="00CC23D4">
        <w:rPr>
          <w:rFonts w:ascii="Tahoma" w:eastAsia="新細明體" w:hAnsi="Tahoma" w:cs="Tahoma" w:hint="eastAsia"/>
          <w:color w:val="000000"/>
          <w:kern w:val="0"/>
          <w:sz w:val="27"/>
          <w:szCs w:val="27"/>
        </w:rPr>
        <w:t>況</w:t>
      </w:r>
      <w:proofErr w:type="gramEnd"/>
      <w:r w:rsidRPr="00CC23D4">
        <w:rPr>
          <w:rFonts w:ascii="Tahoma" w:eastAsia="新細明體" w:hAnsi="Tahoma" w:cs="Tahoma" w:hint="eastAsia"/>
          <w:color w:val="000000"/>
          <w:kern w:val="0"/>
          <w:sz w:val="27"/>
          <w:szCs w:val="27"/>
        </w:rPr>
        <w:t>嚴重者宣判出場。</w:t>
      </w:r>
    </w:p>
    <w:p w:rsidR="00CC23D4" w:rsidRPr="00CC23D4" w:rsidRDefault="00CC23D4" w:rsidP="00B163EC">
      <w:pPr>
        <w:widowControl/>
        <w:spacing w:line="0" w:lineRule="atLeast"/>
        <w:ind w:left="991" w:hangingChars="367" w:hanging="991"/>
        <w:rPr>
          <w:rFonts w:ascii="Tahoma" w:eastAsia="新細明體" w:hAnsi="Tahoma" w:cs="Tahoma"/>
          <w:color w:val="000000"/>
          <w:kern w:val="0"/>
          <w:sz w:val="27"/>
          <w:szCs w:val="27"/>
        </w:rPr>
      </w:pPr>
      <w:r w:rsidRPr="00CC23D4">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十八</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距離本壘板前</w:t>
      </w:r>
      <w:r w:rsidRPr="00CC23D4">
        <w:rPr>
          <w:rFonts w:ascii="Tahoma" w:eastAsia="新細明體" w:hAnsi="Tahoma" w:cs="Tahoma" w:hint="eastAsia"/>
          <w:color w:val="000000"/>
          <w:kern w:val="0"/>
          <w:sz w:val="27"/>
          <w:szCs w:val="27"/>
        </w:rPr>
        <w:t>15</w:t>
      </w:r>
      <w:r w:rsidRPr="00CC23D4">
        <w:rPr>
          <w:rFonts w:ascii="Tahoma" w:eastAsia="新細明體" w:hAnsi="Tahoma" w:cs="Tahoma" w:hint="eastAsia"/>
          <w:color w:val="000000"/>
          <w:kern w:val="0"/>
          <w:sz w:val="27"/>
          <w:szCs w:val="27"/>
        </w:rPr>
        <w:t>英呎或</w:t>
      </w:r>
      <w:r w:rsidRPr="00CC23D4">
        <w:rPr>
          <w:rFonts w:ascii="Tahoma" w:eastAsia="新細明體" w:hAnsi="Tahoma" w:cs="Tahoma" w:hint="eastAsia"/>
          <w:color w:val="000000"/>
          <w:kern w:val="0"/>
          <w:sz w:val="27"/>
          <w:szCs w:val="27"/>
        </w:rPr>
        <w:t>4.5</w:t>
      </w:r>
      <w:r w:rsidRPr="00CC23D4">
        <w:rPr>
          <w:rFonts w:ascii="Tahoma" w:eastAsia="新細明體" w:hAnsi="Tahoma" w:cs="Tahoma" w:hint="eastAsia"/>
          <w:color w:val="000000"/>
          <w:kern w:val="0"/>
          <w:sz w:val="27"/>
          <w:szCs w:val="27"/>
        </w:rPr>
        <w:t>公尺處，</w:t>
      </w:r>
      <w:proofErr w:type="gramStart"/>
      <w:r w:rsidRPr="00CC23D4">
        <w:rPr>
          <w:rFonts w:ascii="Tahoma" w:eastAsia="新細明體" w:hAnsi="Tahoma" w:cs="Tahoma" w:hint="eastAsia"/>
          <w:color w:val="000000"/>
          <w:kern w:val="0"/>
          <w:sz w:val="27"/>
          <w:szCs w:val="27"/>
        </w:rPr>
        <w:t>本壘與</w:t>
      </w:r>
      <w:proofErr w:type="gramEnd"/>
      <w:r w:rsidRPr="00CC23D4">
        <w:rPr>
          <w:rFonts w:ascii="Tahoma" w:eastAsia="新細明體" w:hAnsi="Tahoma" w:cs="Tahoma" w:hint="eastAsia"/>
          <w:color w:val="000000"/>
          <w:kern w:val="0"/>
          <w:sz w:val="27"/>
          <w:szCs w:val="27"/>
        </w:rPr>
        <w:t>三壘的連接線在</w:t>
      </w:r>
      <w:r w:rsidRPr="00CC23D4">
        <w:rPr>
          <w:rFonts w:ascii="Tahoma" w:eastAsia="新細明體" w:hAnsi="Tahoma" w:cs="Tahoma" w:hint="eastAsia"/>
          <w:color w:val="000000"/>
          <w:kern w:val="0"/>
          <w:sz w:val="27"/>
          <w:szCs w:val="27"/>
        </w:rPr>
        <w:t>15</w:t>
      </w:r>
      <w:r w:rsidRPr="00CC23D4">
        <w:rPr>
          <w:rFonts w:ascii="Tahoma" w:eastAsia="新細明體" w:hAnsi="Tahoma" w:cs="Tahoma" w:hint="eastAsia"/>
          <w:color w:val="000000"/>
          <w:kern w:val="0"/>
          <w:sz w:val="27"/>
          <w:szCs w:val="27"/>
        </w:rPr>
        <w:t>英呎或</w:t>
      </w:r>
      <w:r w:rsidRPr="00CC23D4">
        <w:rPr>
          <w:rFonts w:ascii="Tahoma" w:eastAsia="新細明體" w:hAnsi="Tahoma" w:cs="Tahoma" w:hint="eastAsia"/>
          <w:color w:val="000000"/>
          <w:kern w:val="0"/>
          <w:sz w:val="27"/>
          <w:szCs w:val="27"/>
        </w:rPr>
        <w:t>4.5</w:t>
      </w:r>
      <w:r w:rsidRPr="00CC23D4">
        <w:rPr>
          <w:rFonts w:ascii="Tahoma" w:eastAsia="新細明體" w:hAnsi="Tahoma" w:cs="Tahoma" w:hint="eastAsia"/>
          <w:color w:val="000000"/>
          <w:kern w:val="0"/>
          <w:sz w:val="27"/>
          <w:szCs w:val="27"/>
        </w:rPr>
        <w:t>公尺劃一垂直白線，凡跑壘員通過三壘超越或碰觸此線時，則不得返回</w:t>
      </w:r>
      <w:proofErr w:type="gramStart"/>
      <w:r w:rsidRPr="00CC23D4">
        <w:rPr>
          <w:rFonts w:ascii="Tahoma" w:eastAsia="新細明體" w:hAnsi="Tahoma" w:cs="Tahoma" w:hint="eastAsia"/>
          <w:color w:val="000000"/>
          <w:kern w:val="0"/>
          <w:sz w:val="27"/>
          <w:szCs w:val="27"/>
        </w:rPr>
        <w:t>三</w:t>
      </w:r>
      <w:proofErr w:type="gramEnd"/>
      <w:r w:rsidRPr="00CC23D4">
        <w:rPr>
          <w:rFonts w:ascii="Tahoma" w:eastAsia="新細明體" w:hAnsi="Tahoma" w:cs="Tahoma" w:hint="eastAsia"/>
          <w:color w:val="000000"/>
          <w:kern w:val="0"/>
          <w:sz w:val="27"/>
          <w:szCs w:val="27"/>
        </w:rPr>
        <w:t>壘壘包，必須強迫進佔本壘，此時守方可確定持球〈用身體任一部份或手套〉</w:t>
      </w:r>
      <w:proofErr w:type="gramStart"/>
      <w:r w:rsidRPr="00CC23D4">
        <w:rPr>
          <w:rFonts w:ascii="Tahoma" w:eastAsia="新細明體" w:hAnsi="Tahoma" w:cs="Tahoma" w:hint="eastAsia"/>
          <w:color w:val="000000"/>
          <w:kern w:val="0"/>
          <w:sz w:val="27"/>
          <w:szCs w:val="27"/>
        </w:rPr>
        <w:t>碰觸本壘</w:t>
      </w:r>
      <w:proofErr w:type="gramEnd"/>
      <w:r w:rsidRPr="00CC23D4">
        <w:rPr>
          <w:rFonts w:ascii="Tahoma" w:eastAsia="新細明體" w:hAnsi="Tahoma" w:cs="Tahoma" w:hint="eastAsia"/>
          <w:color w:val="000000"/>
          <w:kern w:val="0"/>
          <w:sz w:val="27"/>
          <w:szCs w:val="27"/>
        </w:rPr>
        <w:t>板，即判決跑壘員封殺出局【規定此條文目的為防止跑壘員與守備員互相碰撞造成安全上之危險】，其狀況非屬封殺狀態【如未通過或踏觸白線前之夾殺、死球進壘、正常跑壘跌倒爬起及其他狀況】則不受此條文之</w:t>
      </w:r>
      <w:r w:rsidRPr="00CC23D4">
        <w:rPr>
          <w:rFonts w:ascii="Tahoma" w:eastAsia="新細明體" w:hAnsi="Tahoma" w:cs="Tahoma" w:hint="eastAsia"/>
          <w:color w:val="000000"/>
          <w:kern w:val="0"/>
          <w:sz w:val="27"/>
          <w:szCs w:val="27"/>
        </w:rPr>
        <w:t>4.5</w:t>
      </w:r>
      <w:r w:rsidRPr="00CC23D4">
        <w:rPr>
          <w:rFonts w:ascii="Tahoma" w:eastAsia="新細明體" w:hAnsi="Tahoma" w:cs="Tahoma" w:hint="eastAsia"/>
          <w:color w:val="000000"/>
          <w:kern w:val="0"/>
          <w:sz w:val="27"/>
          <w:szCs w:val="27"/>
        </w:rPr>
        <w:t>公尺白線之限制。【本條文屬於立即裁決】</w:t>
      </w:r>
    </w:p>
    <w:p w:rsidR="00CC23D4" w:rsidRPr="00CC23D4" w:rsidRDefault="00CC23D4" w:rsidP="00B163EC">
      <w:pPr>
        <w:widowControl/>
        <w:spacing w:line="0" w:lineRule="atLeast"/>
        <w:ind w:left="991" w:hangingChars="367" w:hanging="991"/>
        <w:rPr>
          <w:rFonts w:ascii="Tahoma" w:eastAsia="新細明體" w:hAnsi="Tahoma" w:cs="Tahoma"/>
          <w:color w:val="000000"/>
          <w:kern w:val="0"/>
          <w:sz w:val="27"/>
          <w:szCs w:val="27"/>
        </w:rPr>
      </w:pPr>
      <w:r w:rsidRPr="00CC23D4">
        <w:rPr>
          <w:rFonts w:ascii="Tahoma" w:eastAsia="新細明體" w:hAnsi="Tahoma" w:cs="Tahoma" w:hint="eastAsia"/>
          <w:color w:val="000000"/>
          <w:kern w:val="0"/>
          <w:sz w:val="27"/>
          <w:szCs w:val="27"/>
        </w:rPr>
        <w:t xml:space="preserve">  (</w:t>
      </w:r>
      <w:r w:rsidRPr="00CC23D4">
        <w:rPr>
          <w:rFonts w:ascii="Tahoma" w:eastAsia="新細明體" w:hAnsi="Tahoma" w:cs="Tahoma" w:hint="eastAsia"/>
          <w:color w:val="000000"/>
          <w:kern w:val="0"/>
          <w:sz w:val="27"/>
          <w:szCs w:val="27"/>
        </w:rPr>
        <w:t>十九</w:t>
      </w:r>
      <w:r w:rsidRPr="00CC23D4">
        <w:rPr>
          <w:rFonts w:ascii="Tahoma" w:eastAsia="新細明體" w:hAnsi="Tahoma" w:cs="Tahoma" w:hint="eastAsia"/>
          <w:color w:val="000000"/>
          <w:kern w:val="0"/>
          <w:sz w:val="27"/>
          <w:szCs w:val="27"/>
        </w:rPr>
        <w:t>)</w:t>
      </w:r>
      <w:r w:rsidRPr="00CC23D4">
        <w:rPr>
          <w:rFonts w:ascii="Tahoma" w:eastAsia="新細明體" w:hAnsi="Tahoma" w:cs="Tahoma" w:hint="eastAsia"/>
          <w:color w:val="000000"/>
          <w:kern w:val="0"/>
          <w:sz w:val="27"/>
          <w:szCs w:val="27"/>
        </w:rPr>
        <w:t>書面抗議：比賽中以裁判最後判決為結果，不得異議。對該判決若有質疑，應於比賽結束後</w:t>
      </w:r>
      <w:r w:rsidRPr="00CC23D4">
        <w:rPr>
          <w:rFonts w:ascii="Tahoma" w:eastAsia="新細明體" w:hAnsi="Tahoma" w:cs="Tahoma" w:hint="eastAsia"/>
          <w:color w:val="000000"/>
          <w:kern w:val="0"/>
          <w:sz w:val="27"/>
          <w:szCs w:val="27"/>
        </w:rPr>
        <w:t>10</w:t>
      </w:r>
      <w:r w:rsidRPr="00CC23D4">
        <w:rPr>
          <w:rFonts w:ascii="Tahoma" w:eastAsia="新細明體" w:hAnsi="Tahoma" w:cs="Tahoma" w:hint="eastAsia"/>
          <w:color w:val="000000"/>
          <w:kern w:val="0"/>
          <w:sz w:val="27"/>
          <w:szCs w:val="27"/>
        </w:rPr>
        <w:t>分鐘內提出『書面抗議』。其作業方式：填寫抗議書、</w:t>
      </w:r>
      <w:r w:rsidRPr="00CC23D4">
        <w:rPr>
          <w:rFonts w:ascii="Tahoma" w:eastAsia="新細明體" w:hAnsi="Tahoma" w:cs="Tahoma" w:hint="eastAsia"/>
          <w:color w:val="000000"/>
          <w:kern w:val="0"/>
          <w:sz w:val="27"/>
          <w:szCs w:val="27"/>
        </w:rPr>
        <w:lastRenderedPageBreak/>
        <w:t>領隊簽名連同保證金貳仟元向大會提出，由審判委員會召集人召集審判委員開會討論，然後對該抗議作出最後之判決及處置，如認為其抗議無效，得沒收其保證金。</w:t>
      </w:r>
    </w:p>
    <w:p w:rsidR="00CC23D4" w:rsidRPr="00CC23D4" w:rsidRDefault="00CC23D4" w:rsidP="00CC23D4">
      <w:pPr>
        <w:widowControl/>
        <w:spacing w:line="0" w:lineRule="atLeast"/>
        <w:rPr>
          <w:rFonts w:ascii="Tahoma" w:eastAsia="新細明體" w:hAnsi="Tahoma" w:cs="Tahoma"/>
          <w:color w:val="000000"/>
          <w:kern w:val="0"/>
          <w:sz w:val="27"/>
          <w:szCs w:val="27"/>
        </w:rPr>
      </w:pPr>
      <w:r w:rsidRPr="00CC23D4">
        <w:rPr>
          <w:rFonts w:ascii="Tahoma" w:eastAsia="新細明體" w:hAnsi="Tahoma" w:cs="Tahoma" w:hint="eastAsia"/>
          <w:color w:val="000000"/>
          <w:kern w:val="0"/>
          <w:sz w:val="27"/>
          <w:szCs w:val="27"/>
        </w:rPr>
        <w:t>十四、獎勵：依總則第十四條規定辦理。</w:t>
      </w:r>
    </w:p>
    <w:p w:rsidR="00CC23D4" w:rsidRPr="00CC23D4" w:rsidRDefault="00CC23D4" w:rsidP="00CC23D4">
      <w:pPr>
        <w:widowControl/>
        <w:spacing w:line="0" w:lineRule="atLeast"/>
        <w:rPr>
          <w:rFonts w:ascii="Tahoma" w:eastAsia="新細明體" w:hAnsi="Tahoma" w:cs="Tahoma"/>
          <w:color w:val="000000"/>
          <w:kern w:val="0"/>
          <w:sz w:val="27"/>
          <w:szCs w:val="27"/>
        </w:rPr>
      </w:pPr>
      <w:r w:rsidRPr="00CC23D4">
        <w:rPr>
          <w:rFonts w:ascii="Tahoma" w:eastAsia="新細明體" w:hAnsi="Tahoma" w:cs="Tahoma" w:hint="eastAsia"/>
          <w:color w:val="000000"/>
          <w:kern w:val="0"/>
          <w:sz w:val="27"/>
          <w:szCs w:val="27"/>
        </w:rPr>
        <w:t>十五、本要點如有未盡事宜，得由競賽審查委員修訂之。</w:t>
      </w:r>
    </w:p>
    <w:p w:rsidR="00CC23D4" w:rsidRPr="00CC23D4" w:rsidRDefault="00CC23D4" w:rsidP="00CC23D4">
      <w:pPr>
        <w:widowControl/>
        <w:spacing w:line="0" w:lineRule="atLeast"/>
        <w:rPr>
          <w:rFonts w:ascii="Tahoma" w:eastAsia="新細明體" w:hAnsi="Tahoma" w:cs="Tahoma"/>
          <w:b/>
          <w:bCs/>
          <w:color w:val="000000"/>
          <w:kern w:val="0"/>
          <w:sz w:val="27"/>
          <w:szCs w:val="27"/>
        </w:rPr>
      </w:pPr>
    </w:p>
    <w:p w:rsidR="00CC23D4" w:rsidRPr="00CC23D4" w:rsidRDefault="00CC23D4" w:rsidP="00CC23D4">
      <w:pPr>
        <w:widowControl/>
        <w:spacing w:line="0" w:lineRule="atLeast"/>
        <w:rPr>
          <w:rFonts w:ascii="Tahoma" w:eastAsia="新細明體" w:hAnsi="Tahoma" w:cs="Tahoma"/>
          <w:b/>
          <w:bCs/>
          <w:color w:val="000000"/>
          <w:kern w:val="0"/>
          <w:sz w:val="27"/>
          <w:szCs w:val="27"/>
        </w:rPr>
      </w:pPr>
    </w:p>
    <w:p w:rsidR="00CC23D4" w:rsidRPr="00CC23D4" w:rsidRDefault="00CC23D4" w:rsidP="00CC23D4">
      <w:pPr>
        <w:widowControl/>
        <w:spacing w:line="0" w:lineRule="atLeast"/>
        <w:rPr>
          <w:rFonts w:ascii="Tahoma" w:eastAsia="新細明體" w:hAnsi="Tahoma" w:cs="Tahoma"/>
          <w:b/>
          <w:bCs/>
          <w:color w:val="000000"/>
          <w:kern w:val="0"/>
          <w:sz w:val="27"/>
          <w:szCs w:val="27"/>
        </w:rPr>
      </w:pPr>
    </w:p>
    <w:p w:rsidR="00CC23D4" w:rsidRPr="00CC23D4" w:rsidRDefault="00CC23D4" w:rsidP="00CC23D4">
      <w:pPr>
        <w:widowControl/>
        <w:spacing w:line="0" w:lineRule="atLeast"/>
        <w:rPr>
          <w:rFonts w:ascii="Tahoma" w:eastAsia="新細明體" w:hAnsi="Tahoma" w:cs="Tahoma"/>
          <w:b/>
          <w:bCs/>
          <w:color w:val="000000"/>
          <w:kern w:val="0"/>
          <w:sz w:val="27"/>
          <w:szCs w:val="27"/>
        </w:rPr>
      </w:pPr>
    </w:p>
    <w:p w:rsidR="00CC23D4" w:rsidRPr="00CC23D4" w:rsidRDefault="00CC23D4" w:rsidP="00CC23D4">
      <w:pPr>
        <w:widowControl/>
        <w:spacing w:line="0" w:lineRule="atLeast"/>
        <w:rPr>
          <w:rFonts w:ascii="Tahoma" w:eastAsia="新細明體" w:hAnsi="Tahoma" w:cs="Tahoma"/>
          <w:b/>
          <w:bCs/>
          <w:color w:val="000000"/>
          <w:kern w:val="0"/>
          <w:sz w:val="27"/>
          <w:szCs w:val="27"/>
        </w:rPr>
      </w:pPr>
    </w:p>
    <w:p w:rsidR="00CC23D4" w:rsidRPr="00CC23D4" w:rsidRDefault="00CC23D4" w:rsidP="00CC23D4">
      <w:pPr>
        <w:widowControl/>
        <w:spacing w:line="0" w:lineRule="atLeast"/>
        <w:rPr>
          <w:rFonts w:ascii="Tahoma" w:eastAsia="新細明體" w:hAnsi="Tahoma" w:cs="Tahoma"/>
          <w:b/>
          <w:bCs/>
          <w:color w:val="000000"/>
          <w:kern w:val="0"/>
          <w:sz w:val="27"/>
          <w:szCs w:val="27"/>
        </w:rPr>
      </w:pPr>
    </w:p>
    <w:p w:rsidR="004B071C" w:rsidRPr="00CC23D4" w:rsidRDefault="004B071C" w:rsidP="00D04448">
      <w:pPr>
        <w:widowControl/>
        <w:spacing w:line="0" w:lineRule="atLeast"/>
        <w:rPr>
          <w:rFonts w:ascii="Tahoma" w:eastAsia="新細明體" w:hAnsi="Tahoma" w:cs="Tahoma"/>
          <w:color w:val="000000"/>
          <w:kern w:val="0"/>
          <w:sz w:val="27"/>
          <w:szCs w:val="27"/>
        </w:rPr>
      </w:pPr>
    </w:p>
    <w:sectPr w:rsidR="004B071C" w:rsidRPr="00CC23D4" w:rsidSect="000D2292">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25DC" w:rsidRDefault="000B25DC" w:rsidP="000E191D">
      <w:r>
        <w:separator/>
      </w:r>
    </w:p>
  </w:endnote>
  <w:endnote w:type="continuationSeparator" w:id="0">
    <w:p w:rsidR="000B25DC" w:rsidRDefault="000B25DC" w:rsidP="000E1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25DC" w:rsidRDefault="000B25DC" w:rsidP="000E191D">
      <w:r>
        <w:separator/>
      </w:r>
    </w:p>
  </w:footnote>
  <w:footnote w:type="continuationSeparator" w:id="0">
    <w:p w:rsidR="000B25DC" w:rsidRDefault="000B25DC" w:rsidP="000E19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CC0D86"/>
    <w:multiLevelType w:val="hybridMultilevel"/>
    <w:tmpl w:val="FC365542"/>
    <w:lvl w:ilvl="0" w:tplc="65804478">
      <w:start w:val="1"/>
      <w:numFmt w:val="decimal"/>
      <w:lvlText w:val="%1."/>
      <w:lvlJc w:val="left"/>
      <w:pPr>
        <w:ind w:left="1704" w:hanging="360"/>
      </w:pPr>
      <w:rPr>
        <w:rFonts w:hint="default"/>
      </w:rPr>
    </w:lvl>
    <w:lvl w:ilvl="1" w:tplc="04090019" w:tentative="1">
      <w:start w:val="1"/>
      <w:numFmt w:val="ideographTraditional"/>
      <w:lvlText w:val="%2、"/>
      <w:lvlJc w:val="left"/>
      <w:pPr>
        <w:ind w:left="2304" w:hanging="480"/>
      </w:pPr>
    </w:lvl>
    <w:lvl w:ilvl="2" w:tplc="0409001B" w:tentative="1">
      <w:start w:val="1"/>
      <w:numFmt w:val="lowerRoman"/>
      <w:lvlText w:val="%3."/>
      <w:lvlJc w:val="right"/>
      <w:pPr>
        <w:ind w:left="2784" w:hanging="480"/>
      </w:pPr>
    </w:lvl>
    <w:lvl w:ilvl="3" w:tplc="0409000F" w:tentative="1">
      <w:start w:val="1"/>
      <w:numFmt w:val="decimal"/>
      <w:lvlText w:val="%4."/>
      <w:lvlJc w:val="left"/>
      <w:pPr>
        <w:ind w:left="3264" w:hanging="480"/>
      </w:pPr>
    </w:lvl>
    <w:lvl w:ilvl="4" w:tplc="04090019" w:tentative="1">
      <w:start w:val="1"/>
      <w:numFmt w:val="ideographTraditional"/>
      <w:lvlText w:val="%5、"/>
      <w:lvlJc w:val="left"/>
      <w:pPr>
        <w:ind w:left="3744" w:hanging="480"/>
      </w:pPr>
    </w:lvl>
    <w:lvl w:ilvl="5" w:tplc="0409001B" w:tentative="1">
      <w:start w:val="1"/>
      <w:numFmt w:val="lowerRoman"/>
      <w:lvlText w:val="%6."/>
      <w:lvlJc w:val="right"/>
      <w:pPr>
        <w:ind w:left="4224" w:hanging="480"/>
      </w:pPr>
    </w:lvl>
    <w:lvl w:ilvl="6" w:tplc="0409000F" w:tentative="1">
      <w:start w:val="1"/>
      <w:numFmt w:val="decimal"/>
      <w:lvlText w:val="%7."/>
      <w:lvlJc w:val="left"/>
      <w:pPr>
        <w:ind w:left="4704" w:hanging="480"/>
      </w:pPr>
    </w:lvl>
    <w:lvl w:ilvl="7" w:tplc="04090019" w:tentative="1">
      <w:start w:val="1"/>
      <w:numFmt w:val="ideographTraditional"/>
      <w:lvlText w:val="%8、"/>
      <w:lvlJc w:val="left"/>
      <w:pPr>
        <w:ind w:left="5184" w:hanging="480"/>
      </w:pPr>
    </w:lvl>
    <w:lvl w:ilvl="8" w:tplc="0409001B" w:tentative="1">
      <w:start w:val="1"/>
      <w:numFmt w:val="lowerRoman"/>
      <w:lvlText w:val="%9."/>
      <w:lvlJc w:val="right"/>
      <w:pPr>
        <w:ind w:left="5664" w:hanging="480"/>
      </w:pPr>
    </w:lvl>
  </w:abstractNum>
  <w:abstractNum w:abstractNumId="1">
    <w:nsid w:val="744C64E9"/>
    <w:multiLevelType w:val="hybridMultilevel"/>
    <w:tmpl w:val="88F0C5CA"/>
    <w:lvl w:ilvl="0" w:tplc="62F24570">
      <w:start w:val="1"/>
      <w:numFmt w:val="taiwaneseCountingThousand"/>
      <w:lvlText w:val="%1、"/>
      <w:lvlJc w:val="left"/>
      <w:pPr>
        <w:tabs>
          <w:tab w:val="num" w:pos="300"/>
        </w:tabs>
        <w:ind w:left="300" w:hanging="480"/>
      </w:pPr>
      <w:rPr>
        <w:b/>
        <w:sz w:val="32"/>
        <w:szCs w:val="32"/>
      </w:rPr>
    </w:lvl>
    <w:lvl w:ilvl="1" w:tplc="A5D43A54">
      <w:start w:val="10"/>
      <w:numFmt w:val="bullet"/>
      <w:lvlText w:val="※"/>
      <w:lvlJc w:val="left"/>
      <w:pPr>
        <w:tabs>
          <w:tab w:val="num" w:pos="660"/>
        </w:tabs>
        <w:ind w:left="660" w:hanging="360"/>
      </w:pPr>
      <w:rPr>
        <w:rFonts w:ascii="標楷體" w:eastAsia="標楷體" w:hAnsi="標楷體" w:cs="Times New Roman" w:hint="eastAsia"/>
        <w:b/>
      </w:rPr>
    </w:lvl>
    <w:lvl w:ilvl="2" w:tplc="8D9E845E">
      <w:start w:val="1"/>
      <w:numFmt w:val="taiwaneseCountingThousand"/>
      <w:lvlText w:val="（%3）"/>
      <w:lvlJc w:val="left"/>
      <w:pPr>
        <w:tabs>
          <w:tab w:val="num" w:pos="1800"/>
        </w:tabs>
        <w:ind w:left="1800" w:hanging="720"/>
      </w:pPr>
      <w:rPr>
        <w:rFonts w:hint="eastAsia"/>
        <w:b w:val="0"/>
        <w:sz w:val="28"/>
        <w:szCs w:val="28"/>
      </w:rPr>
    </w:lvl>
    <w:lvl w:ilvl="3" w:tplc="0409000F">
      <w:start w:val="1"/>
      <w:numFmt w:val="decimal"/>
      <w:lvlText w:val="%4."/>
      <w:lvlJc w:val="left"/>
      <w:pPr>
        <w:tabs>
          <w:tab w:val="num" w:pos="2820"/>
        </w:tabs>
        <w:ind w:left="2820" w:hanging="480"/>
      </w:pPr>
    </w:lvl>
    <w:lvl w:ilvl="4" w:tplc="04090019">
      <w:start w:val="1"/>
      <w:numFmt w:val="ideographTraditional"/>
      <w:lvlText w:val="%5、"/>
      <w:lvlJc w:val="left"/>
      <w:pPr>
        <w:tabs>
          <w:tab w:val="num" w:pos="2220"/>
        </w:tabs>
        <w:ind w:left="2220" w:hanging="480"/>
      </w:pPr>
    </w:lvl>
    <w:lvl w:ilvl="5" w:tplc="BB52B22A">
      <w:start w:val="1"/>
      <w:numFmt w:val="taiwaneseCountingThousand"/>
      <w:lvlText w:val="(%6)"/>
      <w:lvlJc w:val="left"/>
      <w:pPr>
        <w:tabs>
          <w:tab w:val="num" w:pos="2940"/>
        </w:tabs>
        <w:ind w:left="2940" w:hanging="720"/>
      </w:pPr>
      <w:rPr>
        <w:rFonts w:hint="default"/>
        <w:b w:val="0"/>
        <w:sz w:val="28"/>
      </w:r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292"/>
    <w:rsid w:val="00043EAB"/>
    <w:rsid w:val="000B25DC"/>
    <w:rsid w:val="000D2292"/>
    <w:rsid w:val="000E191D"/>
    <w:rsid w:val="00156C83"/>
    <w:rsid w:val="001A7E00"/>
    <w:rsid w:val="00363428"/>
    <w:rsid w:val="003659BD"/>
    <w:rsid w:val="00410F65"/>
    <w:rsid w:val="00415491"/>
    <w:rsid w:val="004614E2"/>
    <w:rsid w:val="004B071C"/>
    <w:rsid w:val="005322EA"/>
    <w:rsid w:val="005B6379"/>
    <w:rsid w:val="006A19DE"/>
    <w:rsid w:val="006F2BDD"/>
    <w:rsid w:val="00755ACF"/>
    <w:rsid w:val="007E0358"/>
    <w:rsid w:val="00851DCD"/>
    <w:rsid w:val="00885E47"/>
    <w:rsid w:val="00956FDE"/>
    <w:rsid w:val="009578C3"/>
    <w:rsid w:val="009B7783"/>
    <w:rsid w:val="009C44BD"/>
    <w:rsid w:val="009C7CEE"/>
    <w:rsid w:val="00AE19E0"/>
    <w:rsid w:val="00B163EC"/>
    <w:rsid w:val="00B62DF9"/>
    <w:rsid w:val="00BF5A63"/>
    <w:rsid w:val="00CC23D4"/>
    <w:rsid w:val="00D04448"/>
    <w:rsid w:val="00D30961"/>
    <w:rsid w:val="00D77ED1"/>
    <w:rsid w:val="00E2202D"/>
    <w:rsid w:val="00EA4512"/>
    <w:rsid w:val="00EB3A4B"/>
    <w:rsid w:val="00EF6843"/>
    <w:rsid w:val="00F36C1B"/>
    <w:rsid w:val="00FF542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2">
    <w:name w:val="heading 2"/>
    <w:basedOn w:val="a"/>
    <w:link w:val="20"/>
    <w:uiPriority w:val="9"/>
    <w:qFormat/>
    <w:rsid w:val="000D2292"/>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link w:val="30"/>
    <w:uiPriority w:val="9"/>
    <w:qFormat/>
    <w:rsid w:val="000D2292"/>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0D2292"/>
    <w:rPr>
      <w:rFonts w:ascii="新細明體" w:eastAsia="新細明體" w:hAnsi="新細明體" w:cs="新細明體"/>
      <w:b/>
      <w:bCs/>
      <w:kern w:val="0"/>
      <w:sz w:val="36"/>
      <w:szCs w:val="36"/>
    </w:rPr>
  </w:style>
  <w:style w:type="character" w:customStyle="1" w:styleId="30">
    <w:name w:val="標題 3 字元"/>
    <w:basedOn w:val="a0"/>
    <w:link w:val="3"/>
    <w:uiPriority w:val="9"/>
    <w:rsid w:val="000D2292"/>
    <w:rPr>
      <w:rFonts w:ascii="新細明體" w:eastAsia="新細明體" w:hAnsi="新細明體" w:cs="新細明體"/>
      <w:b/>
      <w:bCs/>
      <w:kern w:val="0"/>
      <w:sz w:val="27"/>
      <w:szCs w:val="27"/>
    </w:rPr>
  </w:style>
  <w:style w:type="character" w:styleId="a3">
    <w:name w:val="Hyperlink"/>
    <w:basedOn w:val="a0"/>
    <w:uiPriority w:val="99"/>
    <w:semiHidden/>
    <w:unhideWhenUsed/>
    <w:rsid w:val="000D2292"/>
    <w:rPr>
      <w:color w:val="0000FF"/>
      <w:u w:val="single"/>
    </w:rPr>
  </w:style>
  <w:style w:type="paragraph" w:styleId="a4">
    <w:name w:val="header"/>
    <w:basedOn w:val="a"/>
    <w:link w:val="a5"/>
    <w:uiPriority w:val="99"/>
    <w:unhideWhenUsed/>
    <w:rsid w:val="000E191D"/>
    <w:pPr>
      <w:tabs>
        <w:tab w:val="center" w:pos="4153"/>
        <w:tab w:val="right" w:pos="8306"/>
      </w:tabs>
      <w:snapToGrid w:val="0"/>
    </w:pPr>
    <w:rPr>
      <w:sz w:val="20"/>
      <w:szCs w:val="20"/>
    </w:rPr>
  </w:style>
  <w:style w:type="character" w:customStyle="1" w:styleId="a5">
    <w:name w:val="頁首 字元"/>
    <w:basedOn w:val="a0"/>
    <w:link w:val="a4"/>
    <w:uiPriority w:val="99"/>
    <w:rsid w:val="000E191D"/>
    <w:rPr>
      <w:sz w:val="20"/>
      <w:szCs w:val="20"/>
    </w:rPr>
  </w:style>
  <w:style w:type="paragraph" w:styleId="a6">
    <w:name w:val="footer"/>
    <w:basedOn w:val="a"/>
    <w:link w:val="a7"/>
    <w:uiPriority w:val="99"/>
    <w:unhideWhenUsed/>
    <w:rsid w:val="000E191D"/>
    <w:pPr>
      <w:tabs>
        <w:tab w:val="center" w:pos="4153"/>
        <w:tab w:val="right" w:pos="8306"/>
      </w:tabs>
      <w:snapToGrid w:val="0"/>
    </w:pPr>
    <w:rPr>
      <w:sz w:val="20"/>
      <w:szCs w:val="20"/>
    </w:rPr>
  </w:style>
  <w:style w:type="character" w:customStyle="1" w:styleId="a7">
    <w:name w:val="頁尾 字元"/>
    <w:basedOn w:val="a0"/>
    <w:link w:val="a6"/>
    <w:uiPriority w:val="99"/>
    <w:rsid w:val="000E191D"/>
    <w:rPr>
      <w:sz w:val="20"/>
      <w:szCs w:val="20"/>
    </w:rPr>
  </w:style>
  <w:style w:type="paragraph" w:styleId="a8">
    <w:name w:val="Balloon Text"/>
    <w:basedOn w:val="a"/>
    <w:link w:val="a9"/>
    <w:uiPriority w:val="99"/>
    <w:semiHidden/>
    <w:unhideWhenUsed/>
    <w:rsid w:val="0036342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63428"/>
    <w:rPr>
      <w:rFonts w:asciiTheme="majorHAnsi" w:eastAsiaTheme="majorEastAsia" w:hAnsiTheme="majorHAnsi" w:cstheme="majorBidi"/>
      <w:sz w:val="18"/>
      <w:szCs w:val="18"/>
    </w:rPr>
  </w:style>
  <w:style w:type="paragraph" w:styleId="aa">
    <w:name w:val="List Paragraph"/>
    <w:basedOn w:val="a"/>
    <w:uiPriority w:val="34"/>
    <w:qFormat/>
    <w:rsid w:val="00851DCD"/>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2">
    <w:name w:val="heading 2"/>
    <w:basedOn w:val="a"/>
    <w:link w:val="20"/>
    <w:uiPriority w:val="9"/>
    <w:qFormat/>
    <w:rsid w:val="000D2292"/>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link w:val="30"/>
    <w:uiPriority w:val="9"/>
    <w:qFormat/>
    <w:rsid w:val="000D2292"/>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0D2292"/>
    <w:rPr>
      <w:rFonts w:ascii="新細明體" w:eastAsia="新細明體" w:hAnsi="新細明體" w:cs="新細明體"/>
      <w:b/>
      <w:bCs/>
      <w:kern w:val="0"/>
      <w:sz w:val="36"/>
      <w:szCs w:val="36"/>
    </w:rPr>
  </w:style>
  <w:style w:type="character" w:customStyle="1" w:styleId="30">
    <w:name w:val="標題 3 字元"/>
    <w:basedOn w:val="a0"/>
    <w:link w:val="3"/>
    <w:uiPriority w:val="9"/>
    <w:rsid w:val="000D2292"/>
    <w:rPr>
      <w:rFonts w:ascii="新細明體" w:eastAsia="新細明體" w:hAnsi="新細明體" w:cs="新細明體"/>
      <w:b/>
      <w:bCs/>
      <w:kern w:val="0"/>
      <w:sz w:val="27"/>
      <w:szCs w:val="27"/>
    </w:rPr>
  </w:style>
  <w:style w:type="character" w:styleId="a3">
    <w:name w:val="Hyperlink"/>
    <w:basedOn w:val="a0"/>
    <w:uiPriority w:val="99"/>
    <w:semiHidden/>
    <w:unhideWhenUsed/>
    <w:rsid w:val="000D2292"/>
    <w:rPr>
      <w:color w:val="0000FF"/>
      <w:u w:val="single"/>
    </w:rPr>
  </w:style>
  <w:style w:type="paragraph" w:styleId="a4">
    <w:name w:val="header"/>
    <w:basedOn w:val="a"/>
    <w:link w:val="a5"/>
    <w:uiPriority w:val="99"/>
    <w:unhideWhenUsed/>
    <w:rsid w:val="000E191D"/>
    <w:pPr>
      <w:tabs>
        <w:tab w:val="center" w:pos="4153"/>
        <w:tab w:val="right" w:pos="8306"/>
      </w:tabs>
      <w:snapToGrid w:val="0"/>
    </w:pPr>
    <w:rPr>
      <w:sz w:val="20"/>
      <w:szCs w:val="20"/>
    </w:rPr>
  </w:style>
  <w:style w:type="character" w:customStyle="1" w:styleId="a5">
    <w:name w:val="頁首 字元"/>
    <w:basedOn w:val="a0"/>
    <w:link w:val="a4"/>
    <w:uiPriority w:val="99"/>
    <w:rsid w:val="000E191D"/>
    <w:rPr>
      <w:sz w:val="20"/>
      <w:szCs w:val="20"/>
    </w:rPr>
  </w:style>
  <w:style w:type="paragraph" w:styleId="a6">
    <w:name w:val="footer"/>
    <w:basedOn w:val="a"/>
    <w:link w:val="a7"/>
    <w:uiPriority w:val="99"/>
    <w:unhideWhenUsed/>
    <w:rsid w:val="000E191D"/>
    <w:pPr>
      <w:tabs>
        <w:tab w:val="center" w:pos="4153"/>
        <w:tab w:val="right" w:pos="8306"/>
      </w:tabs>
      <w:snapToGrid w:val="0"/>
    </w:pPr>
    <w:rPr>
      <w:sz w:val="20"/>
      <w:szCs w:val="20"/>
    </w:rPr>
  </w:style>
  <w:style w:type="character" w:customStyle="1" w:styleId="a7">
    <w:name w:val="頁尾 字元"/>
    <w:basedOn w:val="a0"/>
    <w:link w:val="a6"/>
    <w:uiPriority w:val="99"/>
    <w:rsid w:val="000E191D"/>
    <w:rPr>
      <w:sz w:val="20"/>
      <w:szCs w:val="20"/>
    </w:rPr>
  </w:style>
  <w:style w:type="paragraph" w:styleId="a8">
    <w:name w:val="Balloon Text"/>
    <w:basedOn w:val="a"/>
    <w:link w:val="a9"/>
    <w:uiPriority w:val="99"/>
    <w:semiHidden/>
    <w:unhideWhenUsed/>
    <w:rsid w:val="0036342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63428"/>
    <w:rPr>
      <w:rFonts w:asciiTheme="majorHAnsi" w:eastAsiaTheme="majorEastAsia" w:hAnsiTheme="majorHAnsi" w:cstheme="majorBidi"/>
      <w:sz w:val="18"/>
      <w:szCs w:val="18"/>
    </w:rPr>
  </w:style>
  <w:style w:type="paragraph" w:styleId="aa">
    <w:name w:val="List Paragraph"/>
    <w:basedOn w:val="a"/>
    <w:uiPriority w:val="34"/>
    <w:qFormat/>
    <w:rsid w:val="00851DCD"/>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00107">
      <w:bodyDiv w:val="1"/>
      <w:marLeft w:val="0"/>
      <w:marRight w:val="0"/>
      <w:marTop w:val="0"/>
      <w:marBottom w:val="0"/>
      <w:divBdr>
        <w:top w:val="none" w:sz="0" w:space="0" w:color="auto"/>
        <w:left w:val="none" w:sz="0" w:space="0" w:color="auto"/>
        <w:bottom w:val="none" w:sz="0" w:space="0" w:color="auto"/>
        <w:right w:val="none" w:sz="0" w:space="0" w:color="auto"/>
      </w:divBdr>
    </w:div>
    <w:div w:id="39210946">
      <w:bodyDiv w:val="1"/>
      <w:marLeft w:val="0"/>
      <w:marRight w:val="0"/>
      <w:marTop w:val="0"/>
      <w:marBottom w:val="0"/>
      <w:divBdr>
        <w:top w:val="none" w:sz="0" w:space="0" w:color="auto"/>
        <w:left w:val="none" w:sz="0" w:space="0" w:color="auto"/>
        <w:bottom w:val="none" w:sz="0" w:space="0" w:color="auto"/>
        <w:right w:val="none" w:sz="0" w:space="0" w:color="auto"/>
      </w:divBdr>
    </w:div>
    <w:div w:id="59981897">
      <w:bodyDiv w:val="1"/>
      <w:marLeft w:val="0"/>
      <w:marRight w:val="0"/>
      <w:marTop w:val="0"/>
      <w:marBottom w:val="0"/>
      <w:divBdr>
        <w:top w:val="none" w:sz="0" w:space="0" w:color="auto"/>
        <w:left w:val="none" w:sz="0" w:space="0" w:color="auto"/>
        <w:bottom w:val="none" w:sz="0" w:space="0" w:color="auto"/>
        <w:right w:val="none" w:sz="0" w:space="0" w:color="auto"/>
      </w:divBdr>
    </w:div>
    <w:div w:id="85158172">
      <w:bodyDiv w:val="1"/>
      <w:marLeft w:val="0"/>
      <w:marRight w:val="0"/>
      <w:marTop w:val="0"/>
      <w:marBottom w:val="0"/>
      <w:divBdr>
        <w:top w:val="none" w:sz="0" w:space="0" w:color="auto"/>
        <w:left w:val="none" w:sz="0" w:space="0" w:color="auto"/>
        <w:bottom w:val="none" w:sz="0" w:space="0" w:color="auto"/>
        <w:right w:val="none" w:sz="0" w:space="0" w:color="auto"/>
      </w:divBdr>
    </w:div>
    <w:div w:id="94524289">
      <w:bodyDiv w:val="1"/>
      <w:marLeft w:val="0"/>
      <w:marRight w:val="0"/>
      <w:marTop w:val="0"/>
      <w:marBottom w:val="0"/>
      <w:divBdr>
        <w:top w:val="none" w:sz="0" w:space="0" w:color="auto"/>
        <w:left w:val="none" w:sz="0" w:space="0" w:color="auto"/>
        <w:bottom w:val="none" w:sz="0" w:space="0" w:color="auto"/>
        <w:right w:val="none" w:sz="0" w:space="0" w:color="auto"/>
      </w:divBdr>
    </w:div>
    <w:div w:id="137691846">
      <w:bodyDiv w:val="1"/>
      <w:marLeft w:val="0"/>
      <w:marRight w:val="0"/>
      <w:marTop w:val="0"/>
      <w:marBottom w:val="0"/>
      <w:divBdr>
        <w:top w:val="none" w:sz="0" w:space="0" w:color="auto"/>
        <w:left w:val="none" w:sz="0" w:space="0" w:color="auto"/>
        <w:bottom w:val="none" w:sz="0" w:space="0" w:color="auto"/>
        <w:right w:val="none" w:sz="0" w:space="0" w:color="auto"/>
      </w:divBdr>
    </w:div>
    <w:div w:id="173493257">
      <w:bodyDiv w:val="1"/>
      <w:marLeft w:val="0"/>
      <w:marRight w:val="0"/>
      <w:marTop w:val="0"/>
      <w:marBottom w:val="0"/>
      <w:divBdr>
        <w:top w:val="none" w:sz="0" w:space="0" w:color="auto"/>
        <w:left w:val="none" w:sz="0" w:space="0" w:color="auto"/>
        <w:bottom w:val="none" w:sz="0" w:space="0" w:color="auto"/>
        <w:right w:val="none" w:sz="0" w:space="0" w:color="auto"/>
      </w:divBdr>
    </w:div>
    <w:div w:id="180094874">
      <w:bodyDiv w:val="1"/>
      <w:marLeft w:val="0"/>
      <w:marRight w:val="0"/>
      <w:marTop w:val="0"/>
      <w:marBottom w:val="0"/>
      <w:divBdr>
        <w:top w:val="none" w:sz="0" w:space="0" w:color="auto"/>
        <w:left w:val="none" w:sz="0" w:space="0" w:color="auto"/>
        <w:bottom w:val="none" w:sz="0" w:space="0" w:color="auto"/>
        <w:right w:val="none" w:sz="0" w:space="0" w:color="auto"/>
      </w:divBdr>
    </w:div>
    <w:div w:id="185019278">
      <w:bodyDiv w:val="1"/>
      <w:marLeft w:val="0"/>
      <w:marRight w:val="0"/>
      <w:marTop w:val="0"/>
      <w:marBottom w:val="0"/>
      <w:divBdr>
        <w:top w:val="none" w:sz="0" w:space="0" w:color="auto"/>
        <w:left w:val="none" w:sz="0" w:space="0" w:color="auto"/>
        <w:bottom w:val="none" w:sz="0" w:space="0" w:color="auto"/>
        <w:right w:val="none" w:sz="0" w:space="0" w:color="auto"/>
      </w:divBdr>
    </w:div>
    <w:div w:id="224948051">
      <w:bodyDiv w:val="1"/>
      <w:marLeft w:val="0"/>
      <w:marRight w:val="0"/>
      <w:marTop w:val="0"/>
      <w:marBottom w:val="0"/>
      <w:divBdr>
        <w:top w:val="none" w:sz="0" w:space="0" w:color="auto"/>
        <w:left w:val="none" w:sz="0" w:space="0" w:color="auto"/>
        <w:bottom w:val="none" w:sz="0" w:space="0" w:color="auto"/>
        <w:right w:val="none" w:sz="0" w:space="0" w:color="auto"/>
      </w:divBdr>
    </w:div>
    <w:div w:id="253324066">
      <w:bodyDiv w:val="1"/>
      <w:marLeft w:val="0"/>
      <w:marRight w:val="0"/>
      <w:marTop w:val="0"/>
      <w:marBottom w:val="0"/>
      <w:divBdr>
        <w:top w:val="none" w:sz="0" w:space="0" w:color="auto"/>
        <w:left w:val="none" w:sz="0" w:space="0" w:color="auto"/>
        <w:bottom w:val="none" w:sz="0" w:space="0" w:color="auto"/>
        <w:right w:val="none" w:sz="0" w:space="0" w:color="auto"/>
      </w:divBdr>
    </w:div>
    <w:div w:id="260340648">
      <w:bodyDiv w:val="1"/>
      <w:marLeft w:val="0"/>
      <w:marRight w:val="0"/>
      <w:marTop w:val="0"/>
      <w:marBottom w:val="0"/>
      <w:divBdr>
        <w:top w:val="none" w:sz="0" w:space="0" w:color="auto"/>
        <w:left w:val="none" w:sz="0" w:space="0" w:color="auto"/>
        <w:bottom w:val="none" w:sz="0" w:space="0" w:color="auto"/>
        <w:right w:val="none" w:sz="0" w:space="0" w:color="auto"/>
      </w:divBdr>
    </w:div>
    <w:div w:id="287324331">
      <w:bodyDiv w:val="1"/>
      <w:marLeft w:val="0"/>
      <w:marRight w:val="0"/>
      <w:marTop w:val="0"/>
      <w:marBottom w:val="0"/>
      <w:divBdr>
        <w:top w:val="none" w:sz="0" w:space="0" w:color="auto"/>
        <w:left w:val="none" w:sz="0" w:space="0" w:color="auto"/>
        <w:bottom w:val="none" w:sz="0" w:space="0" w:color="auto"/>
        <w:right w:val="none" w:sz="0" w:space="0" w:color="auto"/>
      </w:divBdr>
    </w:div>
    <w:div w:id="297688727">
      <w:bodyDiv w:val="1"/>
      <w:marLeft w:val="0"/>
      <w:marRight w:val="0"/>
      <w:marTop w:val="0"/>
      <w:marBottom w:val="0"/>
      <w:divBdr>
        <w:top w:val="none" w:sz="0" w:space="0" w:color="auto"/>
        <w:left w:val="none" w:sz="0" w:space="0" w:color="auto"/>
        <w:bottom w:val="none" w:sz="0" w:space="0" w:color="auto"/>
        <w:right w:val="none" w:sz="0" w:space="0" w:color="auto"/>
      </w:divBdr>
    </w:div>
    <w:div w:id="300157729">
      <w:bodyDiv w:val="1"/>
      <w:marLeft w:val="0"/>
      <w:marRight w:val="0"/>
      <w:marTop w:val="0"/>
      <w:marBottom w:val="0"/>
      <w:divBdr>
        <w:top w:val="none" w:sz="0" w:space="0" w:color="auto"/>
        <w:left w:val="none" w:sz="0" w:space="0" w:color="auto"/>
        <w:bottom w:val="none" w:sz="0" w:space="0" w:color="auto"/>
        <w:right w:val="none" w:sz="0" w:space="0" w:color="auto"/>
      </w:divBdr>
    </w:div>
    <w:div w:id="327368652">
      <w:bodyDiv w:val="1"/>
      <w:marLeft w:val="0"/>
      <w:marRight w:val="0"/>
      <w:marTop w:val="0"/>
      <w:marBottom w:val="0"/>
      <w:divBdr>
        <w:top w:val="none" w:sz="0" w:space="0" w:color="auto"/>
        <w:left w:val="none" w:sz="0" w:space="0" w:color="auto"/>
        <w:bottom w:val="none" w:sz="0" w:space="0" w:color="auto"/>
        <w:right w:val="none" w:sz="0" w:space="0" w:color="auto"/>
      </w:divBdr>
    </w:div>
    <w:div w:id="329137510">
      <w:bodyDiv w:val="1"/>
      <w:marLeft w:val="0"/>
      <w:marRight w:val="0"/>
      <w:marTop w:val="0"/>
      <w:marBottom w:val="0"/>
      <w:divBdr>
        <w:top w:val="none" w:sz="0" w:space="0" w:color="auto"/>
        <w:left w:val="none" w:sz="0" w:space="0" w:color="auto"/>
        <w:bottom w:val="none" w:sz="0" w:space="0" w:color="auto"/>
        <w:right w:val="none" w:sz="0" w:space="0" w:color="auto"/>
      </w:divBdr>
    </w:div>
    <w:div w:id="333723382">
      <w:bodyDiv w:val="1"/>
      <w:marLeft w:val="0"/>
      <w:marRight w:val="0"/>
      <w:marTop w:val="0"/>
      <w:marBottom w:val="0"/>
      <w:divBdr>
        <w:top w:val="none" w:sz="0" w:space="0" w:color="auto"/>
        <w:left w:val="none" w:sz="0" w:space="0" w:color="auto"/>
        <w:bottom w:val="none" w:sz="0" w:space="0" w:color="auto"/>
        <w:right w:val="none" w:sz="0" w:space="0" w:color="auto"/>
      </w:divBdr>
    </w:div>
    <w:div w:id="394157956">
      <w:bodyDiv w:val="1"/>
      <w:marLeft w:val="0"/>
      <w:marRight w:val="0"/>
      <w:marTop w:val="0"/>
      <w:marBottom w:val="0"/>
      <w:divBdr>
        <w:top w:val="none" w:sz="0" w:space="0" w:color="auto"/>
        <w:left w:val="none" w:sz="0" w:space="0" w:color="auto"/>
        <w:bottom w:val="none" w:sz="0" w:space="0" w:color="auto"/>
        <w:right w:val="none" w:sz="0" w:space="0" w:color="auto"/>
      </w:divBdr>
    </w:div>
    <w:div w:id="411778277">
      <w:bodyDiv w:val="1"/>
      <w:marLeft w:val="0"/>
      <w:marRight w:val="0"/>
      <w:marTop w:val="0"/>
      <w:marBottom w:val="0"/>
      <w:divBdr>
        <w:top w:val="none" w:sz="0" w:space="0" w:color="auto"/>
        <w:left w:val="none" w:sz="0" w:space="0" w:color="auto"/>
        <w:bottom w:val="none" w:sz="0" w:space="0" w:color="auto"/>
        <w:right w:val="none" w:sz="0" w:space="0" w:color="auto"/>
      </w:divBdr>
    </w:div>
    <w:div w:id="416707276">
      <w:bodyDiv w:val="1"/>
      <w:marLeft w:val="0"/>
      <w:marRight w:val="0"/>
      <w:marTop w:val="0"/>
      <w:marBottom w:val="0"/>
      <w:divBdr>
        <w:top w:val="none" w:sz="0" w:space="0" w:color="auto"/>
        <w:left w:val="none" w:sz="0" w:space="0" w:color="auto"/>
        <w:bottom w:val="none" w:sz="0" w:space="0" w:color="auto"/>
        <w:right w:val="none" w:sz="0" w:space="0" w:color="auto"/>
      </w:divBdr>
    </w:div>
    <w:div w:id="436949482">
      <w:bodyDiv w:val="1"/>
      <w:marLeft w:val="0"/>
      <w:marRight w:val="0"/>
      <w:marTop w:val="0"/>
      <w:marBottom w:val="0"/>
      <w:divBdr>
        <w:top w:val="none" w:sz="0" w:space="0" w:color="auto"/>
        <w:left w:val="none" w:sz="0" w:space="0" w:color="auto"/>
        <w:bottom w:val="none" w:sz="0" w:space="0" w:color="auto"/>
        <w:right w:val="none" w:sz="0" w:space="0" w:color="auto"/>
      </w:divBdr>
    </w:div>
    <w:div w:id="442530057">
      <w:bodyDiv w:val="1"/>
      <w:marLeft w:val="0"/>
      <w:marRight w:val="0"/>
      <w:marTop w:val="0"/>
      <w:marBottom w:val="0"/>
      <w:divBdr>
        <w:top w:val="none" w:sz="0" w:space="0" w:color="auto"/>
        <w:left w:val="none" w:sz="0" w:space="0" w:color="auto"/>
        <w:bottom w:val="none" w:sz="0" w:space="0" w:color="auto"/>
        <w:right w:val="none" w:sz="0" w:space="0" w:color="auto"/>
      </w:divBdr>
    </w:div>
    <w:div w:id="461505348">
      <w:bodyDiv w:val="1"/>
      <w:marLeft w:val="0"/>
      <w:marRight w:val="0"/>
      <w:marTop w:val="0"/>
      <w:marBottom w:val="0"/>
      <w:divBdr>
        <w:top w:val="none" w:sz="0" w:space="0" w:color="auto"/>
        <w:left w:val="none" w:sz="0" w:space="0" w:color="auto"/>
        <w:bottom w:val="none" w:sz="0" w:space="0" w:color="auto"/>
        <w:right w:val="none" w:sz="0" w:space="0" w:color="auto"/>
      </w:divBdr>
    </w:div>
    <w:div w:id="476804520">
      <w:bodyDiv w:val="1"/>
      <w:marLeft w:val="0"/>
      <w:marRight w:val="0"/>
      <w:marTop w:val="0"/>
      <w:marBottom w:val="0"/>
      <w:divBdr>
        <w:top w:val="none" w:sz="0" w:space="0" w:color="auto"/>
        <w:left w:val="none" w:sz="0" w:space="0" w:color="auto"/>
        <w:bottom w:val="none" w:sz="0" w:space="0" w:color="auto"/>
        <w:right w:val="none" w:sz="0" w:space="0" w:color="auto"/>
      </w:divBdr>
    </w:div>
    <w:div w:id="526522313">
      <w:bodyDiv w:val="1"/>
      <w:marLeft w:val="0"/>
      <w:marRight w:val="0"/>
      <w:marTop w:val="0"/>
      <w:marBottom w:val="0"/>
      <w:divBdr>
        <w:top w:val="none" w:sz="0" w:space="0" w:color="auto"/>
        <w:left w:val="none" w:sz="0" w:space="0" w:color="auto"/>
        <w:bottom w:val="none" w:sz="0" w:space="0" w:color="auto"/>
        <w:right w:val="none" w:sz="0" w:space="0" w:color="auto"/>
      </w:divBdr>
    </w:div>
    <w:div w:id="537201895">
      <w:bodyDiv w:val="1"/>
      <w:marLeft w:val="0"/>
      <w:marRight w:val="0"/>
      <w:marTop w:val="0"/>
      <w:marBottom w:val="0"/>
      <w:divBdr>
        <w:top w:val="none" w:sz="0" w:space="0" w:color="auto"/>
        <w:left w:val="none" w:sz="0" w:space="0" w:color="auto"/>
        <w:bottom w:val="none" w:sz="0" w:space="0" w:color="auto"/>
        <w:right w:val="none" w:sz="0" w:space="0" w:color="auto"/>
      </w:divBdr>
    </w:div>
    <w:div w:id="567812452">
      <w:bodyDiv w:val="1"/>
      <w:marLeft w:val="0"/>
      <w:marRight w:val="0"/>
      <w:marTop w:val="0"/>
      <w:marBottom w:val="0"/>
      <w:divBdr>
        <w:top w:val="none" w:sz="0" w:space="0" w:color="auto"/>
        <w:left w:val="none" w:sz="0" w:space="0" w:color="auto"/>
        <w:bottom w:val="none" w:sz="0" w:space="0" w:color="auto"/>
        <w:right w:val="none" w:sz="0" w:space="0" w:color="auto"/>
      </w:divBdr>
    </w:div>
    <w:div w:id="569853741">
      <w:bodyDiv w:val="1"/>
      <w:marLeft w:val="0"/>
      <w:marRight w:val="0"/>
      <w:marTop w:val="0"/>
      <w:marBottom w:val="0"/>
      <w:divBdr>
        <w:top w:val="none" w:sz="0" w:space="0" w:color="auto"/>
        <w:left w:val="none" w:sz="0" w:space="0" w:color="auto"/>
        <w:bottom w:val="none" w:sz="0" w:space="0" w:color="auto"/>
        <w:right w:val="none" w:sz="0" w:space="0" w:color="auto"/>
      </w:divBdr>
    </w:div>
    <w:div w:id="595941781">
      <w:bodyDiv w:val="1"/>
      <w:marLeft w:val="0"/>
      <w:marRight w:val="0"/>
      <w:marTop w:val="0"/>
      <w:marBottom w:val="0"/>
      <w:divBdr>
        <w:top w:val="none" w:sz="0" w:space="0" w:color="auto"/>
        <w:left w:val="none" w:sz="0" w:space="0" w:color="auto"/>
        <w:bottom w:val="none" w:sz="0" w:space="0" w:color="auto"/>
        <w:right w:val="none" w:sz="0" w:space="0" w:color="auto"/>
      </w:divBdr>
    </w:div>
    <w:div w:id="623271722">
      <w:bodyDiv w:val="1"/>
      <w:marLeft w:val="0"/>
      <w:marRight w:val="0"/>
      <w:marTop w:val="0"/>
      <w:marBottom w:val="0"/>
      <w:divBdr>
        <w:top w:val="none" w:sz="0" w:space="0" w:color="auto"/>
        <w:left w:val="none" w:sz="0" w:space="0" w:color="auto"/>
        <w:bottom w:val="none" w:sz="0" w:space="0" w:color="auto"/>
        <w:right w:val="none" w:sz="0" w:space="0" w:color="auto"/>
      </w:divBdr>
    </w:div>
    <w:div w:id="719209175">
      <w:bodyDiv w:val="1"/>
      <w:marLeft w:val="0"/>
      <w:marRight w:val="0"/>
      <w:marTop w:val="0"/>
      <w:marBottom w:val="0"/>
      <w:divBdr>
        <w:top w:val="none" w:sz="0" w:space="0" w:color="auto"/>
        <w:left w:val="none" w:sz="0" w:space="0" w:color="auto"/>
        <w:bottom w:val="none" w:sz="0" w:space="0" w:color="auto"/>
        <w:right w:val="none" w:sz="0" w:space="0" w:color="auto"/>
      </w:divBdr>
    </w:div>
    <w:div w:id="724643217">
      <w:bodyDiv w:val="1"/>
      <w:marLeft w:val="0"/>
      <w:marRight w:val="0"/>
      <w:marTop w:val="0"/>
      <w:marBottom w:val="0"/>
      <w:divBdr>
        <w:top w:val="none" w:sz="0" w:space="0" w:color="auto"/>
        <w:left w:val="none" w:sz="0" w:space="0" w:color="auto"/>
        <w:bottom w:val="none" w:sz="0" w:space="0" w:color="auto"/>
        <w:right w:val="none" w:sz="0" w:space="0" w:color="auto"/>
      </w:divBdr>
    </w:div>
    <w:div w:id="769621971">
      <w:bodyDiv w:val="1"/>
      <w:marLeft w:val="0"/>
      <w:marRight w:val="0"/>
      <w:marTop w:val="0"/>
      <w:marBottom w:val="0"/>
      <w:divBdr>
        <w:top w:val="none" w:sz="0" w:space="0" w:color="auto"/>
        <w:left w:val="none" w:sz="0" w:space="0" w:color="auto"/>
        <w:bottom w:val="none" w:sz="0" w:space="0" w:color="auto"/>
        <w:right w:val="none" w:sz="0" w:space="0" w:color="auto"/>
      </w:divBdr>
    </w:div>
    <w:div w:id="799373460">
      <w:bodyDiv w:val="1"/>
      <w:marLeft w:val="0"/>
      <w:marRight w:val="0"/>
      <w:marTop w:val="0"/>
      <w:marBottom w:val="0"/>
      <w:divBdr>
        <w:top w:val="none" w:sz="0" w:space="0" w:color="auto"/>
        <w:left w:val="none" w:sz="0" w:space="0" w:color="auto"/>
        <w:bottom w:val="none" w:sz="0" w:space="0" w:color="auto"/>
        <w:right w:val="none" w:sz="0" w:space="0" w:color="auto"/>
      </w:divBdr>
    </w:div>
    <w:div w:id="818888626">
      <w:bodyDiv w:val="1"/>
      <w:marLeft w:val="0"/>
      <w:marRight w:val="0"/>
      <w:marTop w:val="0"/>
      <w:marBottom w:val="0"/>
      <w:divBdr>
        <w:top w:val="none" w:sz="0" w:space="0" w:color="auto"/>
        <w:left w:val="none" w:sz="0" w:space="0" w:color="auto"/>
        <w:bottom w:val="none" w:sz="0" w:space="0" w:color="auto"/>
        <w:right w:val="none" w:sz="0" w:space="0" w:color="auto"/>
      </w:divBdr>
    </w:div>
    <w:div w:id="831717882">
      <w:bodyDiv w:val="1"/>
      <w:marLeft w:val="0"/>
      <w:marRight w:val="0"/>
      <w:marTop w:val="0"/>
      <w:marBottom w:val="0"/>
      <w:divBdr>
        <w:top w:val="none" w:sz="0" w:space="0" w:color="auto"/>
        <w:left w:val="none" w:sz="0" w:space="0" w:color="auto"/>
        <w:bottom w:val="none" w:sz="0" w:space="0" w:color="auto"/>
        <w:right w:val="none" w:sz="0" w:space="0" w:color="auto"/>
      </w:divBdr>
    </w:div>
    <w:div w:id="856696745">
      <w:bodyDiv w:val="1"/>
      <w:marLeft w:val="0"/>
      <w:marRight w:val="0"/>
      <w:marTop w:val="0"/>
      <w:marBottom w:val="0"/>
      <w:divBdr>
        <w:top w:val="none" w:sz="0" w:space="0" w:color="auto"/>
        <w:left w:val="none" w:sz="0" w:space="0" w:color="auto"/>
        <w:bottom w:val="none" w:sz="0" w:space="0" w:color="auto"/>
        <w:right w:val="none" w:sz="0" w:space="0" w:color="auto"/>
      </w:divBdr>
    </w:div>
    <w:div w:id="858205646">
      <w:bodyDiv w:val="1"/>
      <w:marLeft w:val="0"/>
      <w:marRight w:val="0"/>
      <w:marTop w:val="0"/>
      <w:marBottom w:val="0"/>
      <w:divBdr>
        <w:top w:val="none" w:sz="0" w:space="0" w:color="auto"/>
        <w:left w:val="none" w:sz="0" w:space="0" w:color="auto"/>
        <w:bottom w:val="none" w:sz="0" w:space="0" w:color="auto"/>
        <w:right w:val="none" w:sz="0" w:space="0" w:color="auto"/>
      </w:divBdr>
    </w:div>
    <w:div w:id="898902031">
      <w:bodyDiv w:val="1"/>
      <w:marLeft w:val="0"/>
      <w:marRight w:val="0"/>
      <w:marTop w:val="0"/>
      <w:marBottom w:val="0"/>
      <w:divBdr>
        <w:top w:val="none" w:sz="0" w:space="0" w:color="auto"/>
        <w:left w:val="none" w:sz="0" w:space="0" w:color="auto"/>
        <w:bottom w:val="none" w:sz="0" w:space="0" w:color="auto"/>
        <w:right w:val="none" w:sz="0" w:space="0" w:color="auto"/>
      </w:divBdr>
    </w:div>
    <w:div w:id="925305101">
      <w:bodyDiv w:val="1"/>
      <w:marLeft w:val="0"/>
      <w:marRight w:val="0"/>
      <w:marTop w:val="0"/>
      <w:marBottom w:val="0"/>
      <w:divBdr>
        <w:top w:val="none" w:sz="0" w:space="0" w:color="auto"/>
        <w:left w:val="none" w:sz="0" w:space="0" w:color="auto"/>
        <w:bottom w:val="none" w:sz="0" w:space="0" w:color="auto"/>
        <w:right w:val="none" w:sz="0" w:space="0" w:color="auto"/>
      </w:divBdr>
    </w:div>
    <w:div w:id="929582307">
      <w:bodyDiv w:val="1"/>
      <w:marLeft w:val="0"/>
      <w:marRight w:val="0"/>
      <w:marTop w:val="0"/>
      <w:marBottom w:val="0"/>
      <w:divBdr>
        <w:top w:val="none" w:sz="0" w:space="0" w:color="auto"/>
        <w:left w:val="none" w:sz="0" w:space="0" w:color="auto"/>
        <w:bottom w:val="none" w:sz="0" w:space="0" w:color="auto"/>
        <w:right w:val="none" w:sz="0" w:space="0" w:color="auto"/>
      </w:divBdr>
    </w:div>
    <w:div w:id="1005060310">
      <w:bodyDiv w:val="1"/>
      <w:marLeft w:val="0"/>
      <w:marRight w:val="0"/>
      <w:marTop w:val="0"/>
      <w:marBottom w:val="0"/>
      <w:divBdr>
        <w:top w:val="none" w:sz="0" w:space="0" w:color="auto"/>
        <w:left w:val="none" w:sz="0" w:space="0" w:color="auto"/>
        <w:bottom w:val="none" w:sz="0" w:space="0" w:color="auto"/>
        <w:right w:val="none" w:sz="0" w:space="0" w:color="auto"/>
      </w:divBdr>
    </w:div>
    <w:div w:id="1024284956">
      <w:bodyDiv w:val="1"/>
      <w:marLeft w:val="0"/>
      <w:marRight w:val="0"/>
      <w:marTop w:val="0"/>
      <w:marBottom w:val="0"/>
      <w:divBdr>
        <w:top w:val="none" w:sz="0" w:space="0" w:color="auto"/>
        <w:left w:val="none" w:sz="0" w:space="0" w:color="auto"/>
        <w:bottom w:val="none" w:sz="0" w:space="0" w:color="auto"/>
        <w:right w:val="none" w:sz="0" w:space="0" w:color="auto"/>
      </w:divBdr>
    </w:div>
    <w:div w:id="1042555875">
      <w:bodyDiv w:val="1"/>
      <w:marLeft w:val="0"/>
      <w:marRight w:val="0"/>
      <w:marTop w:val="0"/>
      <w:marBottom w:val="0"/>
      <w:divBdr>
        <w:top w:val="none" w:sz="0" w:space="0" w:color="auto"/>
        <w:left w:val="none" w:sz="0" w:space="0" w:color="auto"/>
        <w:bottom w:val="none" w:sz="0" w:space="0" w:color="auto"/>
        <w:right w:val="none" w:sz="0" w:space="0" w:color="auto"/>
      </w:divBdr>
    </w:div>
    <w:div w:id="1074283533">
      <w:bodyDiv w:val="1"/>
      <w:marLeft w:val="0"/>
      <w:marRight w:val="0"/>
      <w:marTop w:val="0"/>
      <w:marBottom w:val="0"/>
      <w:divBdr>
        <w:top w:val="none" w:sz="0" w:space="0" w:color="auto"/>
        <w:left w:val="none" w:sz="0" w:space="0" w:color="auto"/>
        <w:bottom w:val="none" w:sz="0" w:space="0" w:color="auto"/>
        <w:right w:val="none" w:sz="0" w:space="0" w:color="auto"/>
      </w:divBdr>
    </w:div>
    <w:div w:id="1105807554">
      <w:bodyDiv w:val="1"/>
      <w:marLeft w:val="0"/>
      <w:marRight w:val="0"/>
      <w:marTop w:val="0"/>
      <w:marBottom w:val="0"/>
      <w:divBdr>
        <w:top w:val="none" w:sz="0" w:space="0" w:color="auto"/>
        <w:left w:val="none" w:sz="0" w:space="0" w:color="auto"/>
        <w:bottom w:val="none" w:sz="0" w:space="0" w:color="auto"/>
        <w:right w:val="none" w:sz="0" w:space="0" w:color="auto"/>
      </w:divBdr>
    </w:div>
    <w:div w:id="1118721996">
      <w:bodyDiv w:val="1"/>
      <w:marLeft w:val="0"/>
      <w:marRight w:val="0"/>
      <w:marTop w:val="0"/>
      <w:marBottom w:val="0"/>
      <w:divBdr>
        <w:top w:val="none" w:sz="0" w:space="0" w:color="auto"/>
        <w:left w:val="none" w:sz="0" w:space="0" w:color="auto"/>
        <w:bottom w:val="none" w:sz="0" w:space="0" w:color="auto"/>
        <w:right w:val="none" w:sz="0" w:space="0" w:color="auto"/>
      </w:divBdr>
    </w:div>
    <w:div w:id="1195389385">
      <w:bodyDiv w:val="1"/>
      <w:marLeft w:val="0"/>
      <w:marRight w:val="0"/>
      <w:marTop w:val="0"/>
      <w:marBottom w:val="0"/>
      <w:divBdr>
        <w:top w:val="none" w:sz="0" w:space="0" w:color="auto"/>
        <w:left w:val="none" w:sz="0" w:space="0" w:color="auto"/>
        <w:bottom w:val="none" w:sz="0" w:space="0" w:color="auto"/>
        <w:right w:val="none" w:sz="0" w:space="0" w:color="auto"/>
      </w:divBdr>
    </w:div>
    <w:div w:id="1213807692">
      <w:bodyDiv w:val="1"/>
      <w:marLeft w:val="0"/>
      <w:marRight w:val="0"/>
      <w:marTop w:val="0"/>
      <w:marBottom w:val="0"/>
      <w:divBdr>
        <w:top w:val="none" w:sz="0" w:space="0" w:color="auto"/>
        <w:left w:val="none" w:sz="0" w:space="0" w:color="auto"/>
        <w:bottom w:val="none" w:sz="0" w:space="0" w:color="auto"/>
        <w:right w:val="none" w:sz="0" w:space="0" w:color="auto"/>
      </w:divBdr>
    </w:div>
    <w:div w:id="1266302512">
      <w:bodyDiv w:val="1"/>
      <w:marLeft w:val="0"/>
      <w:marRight w:val="0"/>
      <w:marTop w:val="0"/>
      <w:marBottom w:val="0"/>
      <w:divBdr>
        <w:top w:val="none" w:sz="0" w:space="0" w:color="auto"/>
        <w:left w:val="none" w:sz="0" w:space="0" w:color="auto"/>
        <w:bottom w:val="none" w:sz="0" w:space="0" w:color="auto"/>
        <w:right w:val="none" w:sz="0" w:space="0" w:color="auto"/>
      </w:divBdr>
    </w:div>
    <w:div w:id="1310524445">
      <w:bodyDiv w:val="1"/>
      <w:marLeft w:val="0"/>
      <w:marRight w:val="0"/>
      <w:marTop w:val="0"/>
      <w:marBottom w:val="0"/>
      <w:divBdr>
        <w:top w:val="none" w:sz="0" w:space="0" w:color="auto"/>
        <w:left w:val="none" w:sz="0" w:space="0" w:color="auto"/>
        <w:bottom w:val="none" w:sz="0" w:space="0" w:color="auto"/>
        <w:right w:val="none" w:sz="0" w:space="0" w:color="auto"/>
      </w:divBdr>
    </w:div>
    <w:div w:id="1359621658">
      <w:bodyDiv w:val="1"/>
      <w:marLeft w:val="0"/>
      <w:marRight w:val="0"/>
      <w:marTop w:val="0"/>
      <w:marBottom w:val="0"/>
      <w:divBdr>
        <w:top w:val="none" w:sz="0" w:space="0" w:color="auto"/>
        <w:left w:val="none" w:sz="0" w:space="0" w:color="auto"/>
        <w:bottom w:val="none" w:sz="0" w:space="0" w:color="auto"/>
        <w:right w:val="none" w:sz="0" w:space="0" w:color="auto"/>
      </w:divBdr>
    </w:div>
    <w:div w:id="1442721601">
      <w:bodyDiv w:val="1"/>
      <w:marLeft w:val="0"/>
      <w:marRight w:val="0"/>
      <w:marTop w:val="0"/>
      <w:marBottom w:val="0"/>
      <w:divBdr>
        <w:top w:val="none" w:sz="0" w:space="0" w:color="auto"/>
        <w:left w:val="none" w:sz="0" w:space="0" w:color="auto"/>
        <w:bottom w:val="none" w:sz="0" w:space="0" w:color="auto"/>
        <w:right w:val="none" w:sz="0" w:space="0" w:color="auto"/>
      </w:divBdr>
    </w:div>
    <w:div w:id="1489050559">
      <w:bodyDiv w:val="1"/>
      <w:marLeft w:val="0"/>
      <w:marRight w:val="0"/>
      <w:marTop w:val="0"/>
      <w:marBottom w:val="0"/>
      <w:divBdr>
        <w:top w:val="none" w:sz="0" w:space="0" w:color="auto"/>
        <w:left w:val="none" w:sz="0" w:space="0" w:color="auto"/>
        <w:bottom w:val="none" w:sz="0" w:space="0" w:color="auto"/>
        <w:right w:val="none" w:sz="0" w:space="0" w:color="auto"/>
      </w:divBdr>
    </w:div>
    <w:div w:id="1495878672">
      <w:bodyDiv w:val="1"/>
      <w:marLeft w:val="0"/>
      <w:marRight w:val="0"/>
      <w:marTop w:val="0"/>
      <w:marBottom w:val="0"/>
      <w:divBdr>
        <w:top w:val="none" w:sz="0" w:space="0" w:color="auto"/>
        <w:left w:val="none" w:sz="0" w:space="0" w:color="auto"/>
        <w:bottom w:val="none" w:sz="0" w:space="0" w:color="auto"/>
        <w:right w:val="none" w:sz="0" w:space="0" w:color="auto"/>
      </w:divBdr>
    </w:div>
    <w:div w:id="1532377092">
      <w:bodyDiv w:val="1"/>
      <w:marLeft w:val="0"/>
      <w:marRight w:val="0"/>
      <w:marTop w:val="0"/>
      <w:marBottom w:val="0"/>
      <w:divBdr>
        <w:top w:val="none" w:sz="0" w:space="0" w:color="auto"/>
        <w:left w:val="none" w:sz="0" w:space="0" w:color="auto"/>
        <w:bottom w:val="none" w:sz="0" w:space="0" w:color="auto"/>
        <w:right w:val="none" w:sz="0" w:space="0" w:color="auto"/>
      </w:divBdr>
    </w:div>
    <w:div w:id="1564293582">
      <w:bodyDiv w:val="1"/>
      <w:marLeft w:val="0"/>
      <w:marRight w:val="0"/>
      <w:marTop w:val="0"/>
      <w:marBottom w:val="0"/>
      <w:divBdr>
        <w:top w:val="none" w:sz="0" w:space="0" w:color="auto"/>
        <w:left w:val="none" w:sz="0" w:space="0" w:color="auto"/>
        <w:bottom w:val="none" w:sz="0" w:space="0" w:color="auto"/>
        <w:right w:val="none" w:sz="0" w:space="0" w:color="auto"/>
      </w:divBdr>
    </w:div>
    <w:div w:id="1564557924">
      <w:bodyDiv w:val="1"/>
      <w:marLeft w:val="0"/>
      <w:marRight w:val="0"/>
      <w:marTop w:val="0"/>
      <w:marBottom w:val="0"/>
      <w:divBdr>
        <w:top w:val="none" w:sz="0" w:space="0" w:color="auto"/>
        <w:left w:val="none" w:sz="0" w:space="0" w:color="auto"/>
        <w:bottom w:val="none" w:sz="0" w:space="0" w:color="auto"/>
        <w:right w:val="none" w:sz="0" w:space="0" w:color="auto"/>
      </w:divBdr>
    </w:div>
    <w:div w:id="1668559534">
      <w:bodyDiv w:val="1"/>
      <w:marLeft w:val="0"/>
      <w:marRight w:val="0"/>
      <w:marTop w:val="0"/>
      <w:marBottom w:val="0"/>
      <w:divBdr>
        <w:top w:val="none" w:sz="0" w:space="0" w:color="auto"/>
        <w:left w:val="none" w:sz="0" w:space="0" w:color="auto"/>
        <w:bottom w:val="none" w:sz="0" w:space="0" w:color="auto"/>
        <w:right w:val="none" w:sz="0" w:space="0" w:color="auto"/>
      </w:divBdr>
    </w:div>
    <w:div w:id="1720207367">
      <w:bodyDiv w:val="1"/>
      <w:marLeft w:val="0"/>
      <w:marRight w:val="0"/>
      <w:marTop w:val="0"/>
      <w:marBottom w:val="0"/>
      <w:divBdr>
        <w:top w:val="none" w:sz="0" w:space="0" w:color="auto"/>
        <w:left w:val="none" w:sz="0" w:space="0" w:color="auto"/>
        <w:bottom w:val="none" w:sz="0" w:space="0" w:color="auto"/>
        <w:right w:val="none" w:sz="0" w:space="0" w:color="auto"/>
      </w:divBdr>
    </w:div>
    <w:div w:id="1722752315">
      <w:bodyDiv w:val="1"/>
      <w:marLeft w:val="0"/>
      <w:marRight w:val="0"/>
      <w:marTop w:val="0"/>
      <w:marBottom w:val="0"/>
      <w:divBdr>
        <w:top w:val="none" w:sz="0" w:space="0" w:color="auto"/>
        <w:left w:val="none" w:sz="0" w:space="0" w:color="auto"/>
        <w:bottom w:val="none" w:sz="0" w:space="0" w:color="auto"/>
        <w:right w:val="none" w:sz="0" w:space="0" w:color="auto"/>
      </w:divBdr>
    </w:div>
    <w:div w:id="1748766371">
      <w:bodyDiv w:val="1"/>
      <w:marLeft w:val="0"/>
      <w:marRight w:val="0"/>
      <w:marTop w:val="0"/>
      <w:marBottom w:val="0"/>
      <w:divBdr>
        <w:top w:val="none" w:sz="0" w:space="0" w:color="auto"/>
        <w:left w:val="none" w:sz="0" w:space="0" w:color="auto"/>
        <w:bottom w:val="none" w:sz="0" w:space="0" w:color="auto"/>
        <w:right w:val="none" w:sz="0" w:space="0" w:color="auto"/>
      </w:divBdr>
    </w:div>
    <w:div w:id="1810633628">
      <w:bodyDiv w:val="1"/>
      <w:marLeft w:val="0"/>
      <w:marRight w:val="0"/>
      <w:marTop w:val="0"/>
      <w:marBottom w:val="0"/>
      <w:divBdr>
        <w:top w:val="none" w:sz="0" w:space="0" w:color="auto"/>
        <w:left w:val="none" w:sz="0" w:space="0" w:color="auto"/>
        <w:bottom w:val="none" w:sz="0" w:space="0" w:color="auto"/>
        <w:right w:val="none" w:sz="0" w:space="0" w:color="auto"/>
      </w:divBdr>
    </w:div>
    <w:div w:id="1827210149">
      <w:bodyDiv w:val="1"/>
      <w:marLeft w:val="0"/>
      <w:marRight w:val="0"/>
      <w:marTop w:val="0"/>
      <w:marBottom w:val="0"/>
      <w:divBdr>
        <w:top w:val="none" w:sz="0" w:space="0" w:color="auto"/>
        <w:left w:val="none" w:sz="0" w:space="0" w:color="auto"/>
        <w:bottom w:val="none" w:sz="0" w:space="0" w:color="auto"/>
        <w:right w:val="none" w:sz="0" w:space="0" w:color="auto"/>
      </w:divBdr>
    </w:div>
    <w:div w:id="1833133297">
      <w:bodyDiv w:val="1"/>
      <w:marLeft w:val="0"/>
      <w:marRight w:val="0"/>
      <w:marTop w:val="0"/>
      <w:marBottom w:val="0"/>
      <w:divBdr>
        <w:top w:val="none" w:sz="0" w:space="0" w:color="auto"/>
        <w:left w:val="none" w:sz="0" w:space="0" w:color="auto"/>
        <w:bottom w:val="none" w:sz="0" w:space="0" w:color="auto"/>
        <w:right w:val="none" w:sz="0" w:space="0" w:color="auto"/>
      </w:divBdr>
    </w:div>
    <w:div w:id="1843738351">
      <w:bodyDiv w:val="1"/>
      <w:marLeft w:val="0"/>
      <w:marRight w:val="0"/>
      <w:marTop w:val="0"/>
      <w:marBottom w:val="0"/>
      <w:divBdr>
        <w:top w:val="none" w:sz="0" w:space="0" w:color="auto"/>
        <w:left w:val="none" w:sz="0" w:space="0" w:color="auto"/>
        <w:bottom w:val="none" w:sz="0" w:space="0" w:color="auto"/>
        <w:right w:val="none" w:sz="0" w:space="0" w:color="auto"/>
      </w:divBdr>
    </w:div>
    <w:div w:id="1844129144">
      <w:bodyDiv w:val="1"/>
      <w:marLeft w:val="0"/>
      <w:marRight w:val="0"/>
      <w:marTop w:val="0"/>
      <w:marBottom w:val="0"/>
      <w:divBdr>
        <w:top w:val="none" w:sz="0" w:space="0" w:color="auto"/>
        <w:left w:val="none" w:sz="0" w:space="0" w:color="auto"/>
        <w:bottom w:val="none" w:sz="0" w:space="0" w:color="auto"/>
        <w:right w:val="none" w:sz="0" w:space="0" w:color="auto"/>
      </w:divBdr>
    </w:div>
    <w:div w:id="1868710988">
      <w:bodyDiv w:val="1"/>
      <w:marLeft w:val="0"/>
      <w:marRight w:val="0"/>
      <w:marTop w:val="0"/>
      <w:marBottom w:val="0"/>
      <w:divBdr>
        <w:top w:val="none" w:sz="0" w:space="0" w:color="auto"/>
        <w:left w:val="none" w:sz="0" w:space="0" w:color="auto"/>
        <w:bottom w:val="none" w:sz="0" w:space="0" w:color="auto"/>
        <w:right w:val="none" w:sz="0" w:space="0" w:color="auto"/>
      </w:divBdr>
    </w:div>
    <w:div w:id="1905598882">
      <w:bodyDiv w:val="1"/>
      <w:marLeft w:val="0"/>
      <w:marRight w:val="0"/>
      <w:marTop w:val="0"/>
      <w:marBottom w:val="0"/>
      <w:divBdr>
        <w:top w:val="none" w:sz="0" w:space="0" w:color="auto"/>
        <w:left w:val="none" w:sz="0" w:space="0" w:color="auto"/>
        <w:bottom w:val="none" w:sz="0" w:space="0" w:color="auto"/>
        <w:right w:val="none" w:sz="0" w:space="0" w:color="auto"/>
      </w:divBdr>
    </w:div>
    <w:div w:id="1913540296">
      <w:bodyDiv w:val="1"/>
      <w:marLeft w:val="0"/>
      <w:marRight w:val="0"/>
      <w:marTop w:val="0"/>
      <w:marBottom w:val="0"/>
      <w:divBdr>
        <w:top w:val="none" w:sz="0" w:space="0" w:color="auto"/>
        <w:left w:val="none" w:sz="0" w:space="0" w:color="auto"/>
        <w:bottom w:val="none" w:sz="0" w:space="0" w:color="auto"/>
        <w:right w:val="none" w:sz="0" w:space="0" w:color="auto"/>
      </w:divBdr>
    </w:div>
    <w:div w:id="2068798904">
      <w:bodyDiv w:val="1"/>
      <w:marLeft w:val="0"/>
      <w:marRight w:val="0"/>
      <w:marTop w:val="0"/>
      <w:marBottom w:val="0"/>
      <w:divBdr>
        <w:top w:val="none" w:sz="0" w:space="0" w:color="auto"/>
        <w:left w:val="none" w:sz="0" w:space="0" w:color="auto"/>
        <w:bottom w:val="none" w:sz="0" w:space="0" w:color="auto"/>
        <w:right w:val="none" w:sz="0" w:space="0" w:color="auto"/>
      </w:divBdr>
    </w:div>
    <w:div w:id="2079552130">
      <w:bodyDiv w:val="1"/>
      <w:marLeft w:val="0"/>
      <w:marRight w:val="0"/>
      <w:marTop w:val="0"/>
      <w:marBottom w:val="0"/>
      <w:divBdr>
        <w:top w:val="none" w:sz="0" w:space="0" w:color="auto"/>
        <w:left w:val="none" w:sz="0" w:space="0" w:color="auto"/>
        <w:bottom w:val="none" w:sz="0" w:space="0" w:color="auto"/>
        <w:right w:val="none" w:sz="0" w:space="0" w:color="auto"/>
      </w:divBdr>
    </w:div>
    <w:div w:id="2093308232">
      <w:bodyDiv w:val="1"/>
      <w:marLeft w:val="0"/>
      <w:marRight w:val="0"/>
      <w:marTop w:val="0"/>
      <w:marBottom w:val="0"/>
      <w:divBdr>
        <w:top w:val="none" w:sz="0" w:space="0" w:color="auto"/>
        <w:left w:val="none" w:sz="0" w:space="0" w:color="auto"/>
        <w:bottom w:val="none" w:sz="0" w:space="0" w:color="auto"/>
        <w:right w:val="none" w:sz="0" w:space="0" w:color="auto"/>
      </w:divBdr>
    </w:div>
    <w:div w:id="2117365461">
      <w:bodyDiv w:val="1"/>
      <w:marLeft w:val="0"/>
      <w:marRight w:val="0"/>
      <w:marTop w:val="0"/>
      <w:marBottom w:val="0"/>
      <w:divBdr>
        <w:top w:val="none" w:sz="0" w:space="0" w:color="auto"/>
        <w:left w:val="none" w:sz="0" w:space="0" w:color="auto"/>
        <w:bottom w:val="none" w:sz="0" w:space="0" w:color="auto"/>
        <w:right w:val="none" w:sz="0" w:space="0" w:color="auto"/>
      </w:divBdr>
    </w:div>
    <w:div w:id="2117821522">
      <w:bodyDiv w:val="1"/>
      <w:marLeft w:val="0"/>
      <w:marRight w:val="0"/>
      <w:marTop w:val="0"/>
      <w:marBottom w:val="0"/>
      <w:divBdr>
        <w:top w:val="none" w:sz="0" w:space="0" w:color="auto"/>
        <w:left w:val="none" w:sz="0" w:space="0" w:color="auto"/>
        <w:bottom w:val="none" w:sz="0" w:space="0" w:color="auto"/>
        <w:right w:val="none" w:sz="0" w:space="0" w:color="auto"/>
      </w:divBdr>
    </w:div>
    <w:div w:id="2128813310">
      <w:bodyDiv w:val="1"/>
      <w:marLeft w:val="0"/>
      <w:marRight w:val="0"/>
      <w:marTop w:val="0"/>
      <w:marBottom w:val="0"/>
      <w:divBdr>
        <w:top w:val="none" w:sz="0" w:space="0" w:color="auto"/>
        <w:left w:val="none" w:sz="0" w:space="0" w:color="auto"/>
        <w:bottom w:val="none" w:sz="0" w:space="0" w:color="auto"/>
        <w:right w:val="none" w:sz="0" w:space="0" w:color="auto"/>
      </w:divBdr>
    </w:div>
    <w:div w:id="2144152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1451C-F428-4762-BF82-5DD1DC7F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346</Words>
  <Characters>1975</Characters>
  <Application>Microsoft Office Word</Application>
  <DocSecurity>0</DocSecurity>
  <Lines>16</Lines>
  <Paragraphs>4</Paragraphs>
  <ScaleCrop>false</ScaleCrop>
  <Company/>
  <LinksUpToDate>false</LinksUpToDate>
  <CharactersWithSpaces>2317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Uei-Shiang Chang</dc:creator>
  <cp:lastModifiedBy>蔡孟娜</cp:lastModifiedBy>
  <cp:revision>2</cp:revision>
  <dcterms:created xsi:type="dcterms:W3CDTF">2020-05-25T23:17:00Z</dcterms:created>
  <dcterms:modified xsi:type="dcterms:W3CDTF">2020-05-25T23:17:00Z</dcterms:modified>
</cp:coreProperties>
</file>